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1" w:rsidRDefault="00545CD1" w:rsidP="002F4B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52D" w:rsidRDefault="002F4B29" w:rsidP="002F4B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B29">
        <w:rPr>
          <w:rFonts w:ascii="Times New Roman" w:hAnsi="Times New Roman" w:cs="Times New Roman"/>
          <w:b/>
          <w:sz w:val="24"/>
          <w:szCs w:val="24"/>
        </w:rPr>
        <w:t>Анищенко А.Н.</w:t>
      </w:r>
    </w:p>
    <w:p w:rsidR="002F4B29" w:rsidRDefault="00BB265A" w:rsidP="00BB2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С</w:t>
      </w:r>
      <w:r w:rsidRPr="00BB265A">
        <w:rPr>
          <w:rFonts w:ascii="Times New Roman" w:hAnsi="Times New Roman" w:cs="Times New Roman"/>
          <w:b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B265A">
        <w:rPr>
          <w:rFonts w:ascii="Times New Roman" w:hAnsi="Times New Roman" w:cs="Times New Roman"/>
          <w:b/>
          <w:sz w:val="24"/>
          <w:szCs w:val="24"/>
        </w:rPr>
        <w:t xml:space="preserve"> ЭКОНОМИЧЕСКИХ МЕТОДОВ УПРАВЛЕНИЯ В </w:t>
      </w:r>
      <w:r>
        <w:rPr>
          <w:rFonts w:ascii="Times New Roman" w:hAnsi="Times New Roman" w:cs="Times New Roman"/>
          <w:b/>
          <w:sz w:val="24"/>
          <w:szCs w:val="24"/>
        </w:rPr>
        <w:t>МОЛОЧНОМ СКОТОВОД</w:t>
      </w:r>
      <w:r w:rsidR="00BA33E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ТВЕ</w:t>
      </w:r>
    </w:p>
    <w:p w:rsidR="00BB265A" w:rsidRDefault="00BB265A" w:rsidP="00BB2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65A" w:rsidRDefault="00A077E2" w:rsidP="005D3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статье автором предложены направления совершенствования экономических методов управления в подотрасли молочного скотоводства.</w:t>
      </w:r>
    </w:p>
    <w:p w:rsidR="005D3F5B" w:rsidRPr="005D3F5B" w:rsidRDefault="005D3F5B" w:rsidP="005D3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Молочное скотоводство, экономические методы управления, направления совершенствования.</w:t>
      </w:r>
    </w:p>
    <w:p w:rsidR="00BB265A" w:rsidRPr="005D3F5B" w:rsidRDefault="00BB265A" w:rsidP="005D3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65A" w:rsidRPr="00766D04" w:rsidRDefault="00BB265A" w:rsidP="0076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молочного скотоводства в решающей степени зависит от развития экономических отношений между товаропроизводителями в процессах: обеспечения материально-техническими ресурсами; формирования основных фондов и их использования; модернизации производства, транспортировки, хранения, реализации продукции ее переработки; функционирования сфер научного обеспечения и услуг. При этом, экономический механизм управления базируется на интересах товаропроизводителей по реализации продукции на рынке через цены, кредиты, субсидии, налоги, страхование.</w:t>
      </w:r>
    </w:p>
    <w:p w:rsidR="001C59DF" w:rsidRDefault="00BB265A" w:rsidP="001C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Важность совершенствования экономических методов управления, связанных с рыночными отношениями товаропроизводителей в молочном скотоводстве</w:t>
      </w:r>
      <w:r w:rsidRPr="00766D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 очевидна. В данной подотрасли по мере развития специализации и концентрации производства, активизации инновационных процессов, сложились и продолжают формироваться качественно новые формы производственно-экономических связей, как между самими сельскохозяйственными организациями всех форм хозяйствования, так и другими структурами агропромышленного комплекса. Рационализация этих отношений создает условия для модернизации производства, </w:t>
      </w:r>
      <w:r w:rsidR="001C59DF">
        <w:rPr>
          <w:rFonts w:ascii="Times New Roman" w:eastAsia="Times New Roman" w:hAnsi="Times New Roman" w:cs="Times New Roman"/>
          <w:sz w:val="24"/>
          <w:szCs w:val="24"/>
        </w:rPr>
        <w:t>роста производительности труда.</w:t>
      </w:r>
    </w:p>
    <w:p w:rsidR="00BB265A" w:rsidRPr="00BB265A" w:rsidRDefault="00BB265A" w:rsidP="0076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При решении задач развития экономического механизма управления в молочном скотоводстве мы исходили из необходимости:</w:t>
      </w:r>
    </w:p>
    <w:p w:rsidR="00BB265A" w:rsidRPr="00BB265A" w:rsidRDefault="00BB265A" w:rsidP="00766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увеличения производства молока на основе модернизации производства с решением задачи повышения уровня импортозамещения;</w:t>
      </w:r>
    </w:p>
    <w:p w:rsidR="00BB265A" w:rsidRPr="00BB265A" w:rsidRDefault="00BB265A" w:rsidP="00766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снижения негативного влияния внешних факторов, вызванных санкциями на внешнем рынке;</w:t>
      </w:r>
    </w:p>
    <w:p w:rsidR="00BB265A" w:rsidRPr="00BB265A" w:rsidRDefault="00BB265A" w:rsidP="00766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поддержки подотрасли с использованием экономических инструментов – цен, кредитов, налогов, субсидий;</w:t>
      </w:r>
    </w:p>
    <w:p w:rsidR="00BB265A" w:rsidRPr="00BB265A" w:rsidRDefault="00BB265A" w:rsidP="00766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наиболее полного использования внутренних резервов модернизации на базе развития хозяйственного расчета.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молоком и молочной продукцией по доступным ценам в современном положении экономики молочного скотоводства и введении санкций на внешнем рынке, на наш взгляд, должно ориентироваться на принятие кардинальных мер по импортозамещению с повышением роли государства в экономическом механизме управления </w:t>
      </w:r>
      <w:proofErr w:type="spellStart"/>
      <w:r w:rsidRPr="00BB265A">
        <w:rPr>
          <w:rFonts w:ascii="Times New Roman" w:eastAsia="Times New Roman" w:hAnsi="Times New Roman" w:cs="Times New Roman"/>
          <w:sz w:val="24"/>
          <w:szCs w:val="24"/>
        </w:rPr>
        <w:t>подотраслью</w:t>
      </w:r>
      <w:proofErr w:type="spellEnd"/>
      <w:r w:rsidRPr="00BB26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необходимо финансовое оздоровление сельскохозяйственных организаций поскольку в настоящее время большинство сельских товаропроизводителей не имеют достаточных средств не только для ведения расширенного, но и простого воспроизводства, позволяющего модернизировать </w:t>
      </w:r>
      <w:proofErr w:type="spellStart"/>
      <w:r w:rsidRPr="00BB265A">
        <w:rPr>
          <w:rFonts w:ascii="Times New Roman" w:eastAsia="Times New Roman" w:hAnsi="Times New Roman" w:cs="Times New Roman"/>
          <w:sz w:val="24"/>
          <w:szCs w:val="24"/>
        </w:rPr>
        <w:t>подотрасль</w:t>
      </w:r>
      <w:proofErr w:type="spellEnd"/>
      <w:r w:rsidRPr="00BB26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По нашему мнению, без создания необходимых финансовых условий сельскохозяйственным организациям, крестьянским (фермерским) хозяйства практически невозможно осуществлять модернизацию, решать проблемы импортозамещения молока.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Развитие экономического механизма управления в </w:t>
      </w:r>
      <w:r w:rsidR="00A66322">
        <w:rPr>
          <w:rFonts w:ascii="Times New Roman" w:eastAsia="Times New Roman" w:hAnsi="Times New Roman" w:cs="Times New Roman"/>
          <w:sz w:val="24"/>
          <w:szCs w:val="24"/>
        </w:rPr>
        <w:t>сложившихся</w:t>
      </w: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 условиях должно быть направлено на: </w:t>
      </w:r>
    </w:p>
    <w:p w:rsidR="00BB265A" w:rsidRPr="00BB265A" w:rsidRDefault="00BB265A" w:rsidP="004239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формирование эффективных экономических инструментов в области ценообразования, кредитования, налогообложения и субсидирования, способствующих ведению расширенного воспроизводства;</w:t>
      </w:r>
    </w:p>
    <w:p w:rsidR="00BB265A" w:rsidRPr="00BB265A" w:rsidRDefault="00BB265A" w:rsidP="004239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снижение стоимости энергоносителей, горюче-смазочных материалов;</w:t>
      </w:r>
    </w:p>
    <w:p w:rsidR="00BB265A" w:rsidRPr="00BB265A" w:rsidRDefault="00BB265A" w:rsidP="004239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мобилизация резервов производства на основе развития хозрасчетных отношений.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Для оценки деятельности сельскохозяйственных организаций в Вологодской области и последующей разработки методов их финансового оздоровления хозяйства были разделены нами  на три группы исходя из их экономического положения и обеспеченности капиталом.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Так, в первую группу входят 12% сельхозорганизаций с уровнем рентабельности в 2013 году свыше 20%, имеющие незначительную кредиторскую задолженность. Данные хозяйства должны быть ориентированы на использование внутренних ресурсов без особой государственной поддержки. Во вторую входят 56% организаций с рентабельностью от 10% до 20%, которые накопили кредиторскую задолженность, но сохранили свой капитал и в состоянии вести расширенное воспроизводство. Недостаточная платежеспособность этих сельскохозяйственных организаций может быть устранена с финансовой поддержкой их через экономические инструменты, что позволит им активировать модернизацию производства. В третью группу отнесены 32% убыточных и низкорентабельных (ниже 10%) сельскохозяйственных предприятий, которые имеют крайне ограниченные производственные ресурсы или утратили их (56%). Некоторые из них практически прекратили производственную деятельность  и существуют лишь формально, являясь банкротами. К этим хозяйствам необходим особый организационно-экономический подход, направленный, во-первых, на списание долгов, во-вторых – на разработку антикризисных мер по преодолению банкротства через улучшение организации управления.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Улучшению финансового положения сельхозтоваропроизводителей не способствует действующий Федеральный закон «О несостоятельности (банкротстве)» от 26.10.2002 г. №127-ФЗ с его изменениями и дополнениями</w:t>
      </w:r>
      <w:r w:rsidR="005B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E89" w:rsidRPr="005B2E89">
        <w:rPr>
          <w:rFonts w:ascii="Times New Roman" w:eastAsia="Times New Roman" w:hAnsi="Times New Roman" w:cs="Times New Roman"/>
          <w:sz w:val="24"/>
          <w:szCs w:val="24"/>
        </w:rPr>
        <w:t>[</w:t>
      </w:r>
      <w:r w:rsidR="005B2E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2E89" w:rsidRPr="005B2E89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B265A">
        <w:rPr>
          <w:rFonts w:ascii="Times New Roman" w:eastAsia="Times New Roman" w:hAnsi="Times New Roman" w:cs="Times New Roman"/>
          <w:sz w:val="24"/>
          <w:szCs w:val="24"/>
        </w:rPr>
        <w:t>. Согласно закону организации, длительность просроченной кредиторской задолженности которых превышает три месяца, попадают под процедуру банкротства. Анализ сложившейся ситуации показывает, что в Вологодской области при формальном выполнении данного нормативного документа создается возможность обанкротить до 60% сельхозорганизаций, которые при ограниченных средствах, направляемых на погашение долгов, сохраняют возможность продолжать  производство сельскохозяйственной продукции. В регионе практически 80–90 % всех дел, принимаемых к рассмотрению судами, заканчиваются банкротством сельхозорганизаций с их ликвидацией.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Требуется корректировка налогового кодекса РФ, в соответствии с которым налоговым органам предоставлено право во внесудебном порядке по решению руководителя налогового органа взыскивать неуплаченные в срок налоги за счет имущества сельскохозяйственных организаций. Как показал анализ, такие решения, в силу сезонности производства, могут быть применены к 60% всех хозяйств Вологодской области.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Финансовому оздоровлению должна способствовать реструктуризация просроченных долгов и отсрочка кредиторской задолженности. В настоящее время реструктуризация долгов осуществляется только по отдельным видам платежей в отрыве от уровня общей платежеспособности организации. Такая концепция не избавляет хозяйства от отрицательных последствий воздействия на экономику со стороны сохраняющихся других видов просроченной кредиторской задолженности.</w:t>
      </w:r>
    </w:p>
    <w:p w:rsidR="00BB265A" w:rsidRPr="00BB265A" w:rsidRDefault="0042391C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1C">
        <w:rPr>
          <w:rFonts w:ascii="Times New Roman" w:eastAsia="Times New Roman" w:hAnsi="Times New Roman" w:cs="Times New Roman"/>
          <w:sz w:val="24"/>
          <w:szCs w:val="24"/>
        </w:rPr>
        <w:t>Следует отметить и то, что н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 xml:space="preserve">а состояние экономики сельского хозяйства и его подотрасли наиболее негативно воздействует </w:t>
      </w:r>
      <w:proofErr w:type="spellStart"/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>диспаритет</w:t>
      </w:r>
      <w:proofErr w:type="spellEnd"/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 xml:space="preserve"> цен, поскольку цены на исходное сырье формируют издержки производства и получение дохода.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Анализ производства сельскохозяйственной продукции по годовым отчетам Министерства сельского хозяйства  России  показал, что за 2010–2012 годы в структуре затрат издержки на топливо увеличились на 8,9 </w:t>
      </w:r>
      <w:proofErr w:type="spellStart"/>
      <w:r w:rsidRPr="00BB265A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. (с 7,6% до 16,5%), сырье и материалы – на 11,1 </w:t>
      </w:r>
      <w:proofErr w:type="spellStart"/>
      <w:r w:rsidRPr="00BB265A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. (с 35,6% до 46,7%), амортизации – на 3,7 </w:t>
      </w:r>
      <w:proofErr w:type="spellStart"/>
      <w:r w:rsidRPr="00BB265A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BB265A">
        <w:rPr>
          <w:rFonts w:ascii="Times New Roman" w:eastAsia="Times New Roman" w:hAnsi="Times New Roman" w:cs="Times New Roman"/>
          <w:sz w:val="24"/>
          <w:szCs w:val="24"/>
        </w:rPr>
        <w:t>. (с 5,5% до 9,2%)</w:t>
      </w:r>
      <w:r w:rsidRPr="00BB2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BB26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65A" w:rsidRPr="00BB265A" w:rsidRDefault="001C1476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касается ценовой политики на молоко в России, то она 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>должна быть направлена на решение следующих основных задач:</w:t>
      </w:r>
    </w:p>
    <w:p w:rsidR="00BB265A" w:rsidRPr="00BB265A" w:rsidRDefault="00BB265A" w:rsidP="00423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формирование эквивалентных отношений между сельхозтоваропроизводителями, занимающимися производством молока и перерабатывающими организациями;</w:t>
      </w:r>
    </w:p>
    <w:p w:rsidR="00BB265A" w:rsidRPr="00BB265A" w:rsidRDefault="00BB265A" w:rsidP="00423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стимулирование развития молочного скотоводства для </w:t>
      </w:r>
      <w:proofErr w:type="spellStart"/>
      <w:r w:rsidRPr="00BB265A">
        <w:rPr>
          <w:rFonts w:ascii="Times New Roman" w:eastAsia="Times New Roman" w:hAnsi="Times New Roman" w:cs="Times New Roman"/>
          <w:sz w:val="24"/>
          <w:szCs w:val="24"/>
        </w:rPr>
        <w:t>самообеспечения</w:t>
      </w:r>
      <w:proofErr w:type="spellEnd"/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 населения молоком и молочной продукцией, решения вопроса импортозамещения;</w:t>
      </w:r>
    </w:p>
    <w:p w:rsidR="00BB265A" w:rsidRPr="00BB265A" w:rsidRDefault="00BB265A" w:rsidP="00423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снижения негативного влияния на развитие молочного скотоводства сфер переработки и материально-технического обеспечения;</w:t>
      </w:r>
    </w:p>
    <w:p w:rsidR="00BB265A" w:rsidRPr="00BB265A" w:rsidRDefault="00BB265A" w:rsidP="00423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субсидирование и другие формы поддержки подотрасли, обеспечивающие достаточную рентабельность для модернизации производства;</w:t>
      </w:r>
    </w:p>
    <w:p w:rsidR="00BB265A" w:rsidRPr="00BB265A" w:rsidRDefault="00BB265A" w:rsidP="00423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активизации инновационных и инвестиционных процессов, направленных на повышение конкурентоспособности.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Из этого следует, что основные принципы ценообразования должны включать:</w:t>
      </w:r>
    </w:p>
    <w:p w:rsidR="00BB265A" w:rsidRPr="00BB265A" w:rsidRDefault="00BB265A" w:rsidP="00423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оптимизацию государственного воздействия на формирование цен  посредством их регулирования;</w:t>
      </w:r>
    </w:p>
    <w:p w:rsidR="00BB265A" w:rsidRPr="00BB265A" w:rsidRDefault="00BB265A" w:rsidP="00423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формирование равновесных цен под воздействием спроса и предложения;</w:t>
      </w:r>
    </w:p>
    <w:p w:rsidR="00BB265A" w:rsidRPr="00BB265A" w:rsidRDefault="00BB265A" w:rsidP="00423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уровня прибыли производителей молока, достаточного для активизации </w:t>
      </w:r>
      <w:proofErr w:type="spellStart"/>
      <w:r w:rsidRPr="00BB265A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BB265A">
        <w:rPr>
          <w:rFonts w:ascii="Times New Roman" w:eastAsia="Times New Roman" w:hAnsi="Times New Roman" w:cs="Times New Roman"/>
          <w:sz w:val="24"/>
          <w:szCs w:val="24"/>
        </w:rPr>
        <w:t>-инвестиционных процессов;</w:t>
      </w:r>
    </w:p>
    <w:p w:rsidR="00BB265A" w:rsidRPr="00BB265A" w:rsidRDefault="00BB265A" w:rsidP="00423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формирование кооперативных и интеграционных связей,  направленных на развитие взаимовыгодных экономических отношений между участниками объединения.</w:t>
      </w:r>
    </w:p>
    <w:p w:rsidR="00BB265A" w:rsidRPr="00BB265A" w:rsidRDefault="0042391C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1C">
        <w:rPr>
          <w:rFonts w:ascii="Times New Roman" w:eastAsia="Times New Roman" w:hAnsi="Times New Roman" w:cs="Times New Roman"/>
          <w:sz w:val="24"/>
          <w:szCs w:val="24"/>
        </w:rPr>
        <w:t>Полагаем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>, что ценовые отношения следует рассматривать в системе всех элементов цепи от производства молока до его реализации, а также приобретения материально-технических ресурсов с учетом перераспределения доходов при товародвижении молочной продукции.</w:t>
      </w:r>
    </w:p>
    <w:p w:rsidR="00BB265A" w:rsidRPr="00BB265A" w:rsidRDefault="0042391C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9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>роизведенные</w:t>
      </w:r>
      <w:r w:rsidRPr="0042391C">
        <w:rPr>
          <w:rFonts w:ascii="Times New Roman" w:eastAsia="Times New Roman" w:hAnsi="Times New Roman" w:cs="Times New Roman"/>
          <w:sz w:val="24"/>
          <w:szCs w:val="24"/>
        </w:rPr>
        <w:t xml:space="preserve"> нами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1C">
        <w:rPr>
          <w:rFonts w:ascii="Times New Roman" w:eastAsia="Times New Roman" w:hAnsi="Times New Roman" w:cs="Times New Roman"/>
          <w:sz w:val="24"/>
          <w:szCs w:val="24"/>
        </w:rPr>
        <w:t>расчеты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 xml:space="preserve"> на материалах Вологодской области, показали, что в структуре розничной цены реализации молока и мяса крупного рогатого скота за 1990–2013 гг. доля сельскохозяйственных товаропроизводителей снизилась с 70,2% до 25,8%, при росте удельного веса перерабатывающих организаций с 20,7% до 41,7%, торговой сферы – с 9,1% до 29,2%. Аналогичные изменения произошли и при реализации мяса крупного рогатого скота </w:t>
      </w:r>
      <w:r w:rsidR="00BB265A" w:rsidRPr="00BB265A">
        <w:rPr>
          <w:rFonts w:ascii="Times New Roman" w:eastAsia="Times New Roman" w:hAnsi="Times New Roman" w:cs="Times New Roman"/>
          <w:i/>
          <w:sz w:val="24"/>
          <w:szCs w:val="24"/>
        </w:rPr>
        <w:t>(табл. 1).</w:t>
      </w:r>
    </w:p>
    <w:p w:rsidR="0042391C" w:rsidRDefault="00BB265A" w:rsidP="0042391C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B265A" w:rsidRPr="00BB265A" w:rsidRDefault="0042391C" w:rsidP="00BB265A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>Динамика распределения доли сельскохозяйственных, перерабатывающих организаций и организаций торговой сферы в формировании розничной цены на молоко и мясо крупного рогатого скота в Вологодской области,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915"/>
        <w:gridCol w:w="1637"/>
        <w:gridCol w:w="1808"/>
      </w:tblGrid>
      <w:tr w:rsidR="00BB265A" w:rsidRPr="00BB265A" w:rsidTr="0042391C">
        <w:tc>
          <w:tcPr>
            <w:tcW w:w="4111" w:type="dxa"/>
            <w:vMerge w:val="restart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конечной цене продукции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крупного рогатого скота</w:t>
            </w:r>
          </w:p>
        </w:tc>
      </w:tr>
      <w:tr w:rsidR="00BB265A" w:rsidRPr="00BB265A" w:rsidTr="0042391C">
        <w:tc>
          <w:tcPr>
            <w:tcW w:w="4111" w:type="dxa"/>
            <w:vMerge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 г.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 г.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</w:tr>
      <w:tr w:rsidR="00BB265A" w:rsidRPr="00BB265A" w:rsidTr="0042391C">
        <w:tc>
          <w:tcPr>
            <w:tcW w:w="4111" w:type="dxa"/>
            <w:shd w:val="clear" w:color="auto" w:fill="auto"/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BB265A" w:rsidRPr="00BB265A" w:rsidTr="0042391C">
        <w:tc>
          <w:tcPr>
            <w:tcW w:w="4111" w:type="dxa"/>
            <w:shd w:val="clear" w:color="auto" w:fill="auto"/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Перерабатывающие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BB265A" w:rsidRPr="00BB265A" w:rsidTr="0042391C">
        <w:tc>
          <w:tcPr>
            <w:tcW w:w="4111" w:type="dxa"/>
            <w:shd w:val="clear" w:color="auto" w:fill="auto"/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сфера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BB265A" w:rsidRPr="00BB265A" w:rsidTr="0042391C">
        <w:tc>
          <w:tcPr>
            <w:tcW w:w="4111" w:type="dxa"/>
            <w:shd w:val="clear" w:color="auto" w:fill="auto"/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265A" w:rsidRPr="00BB265A" w:rsidTr="0042391C">
        <w:tc>
          <w:tcPr>
            <w:tcW w:w="9463" w:type="dxa"/>
            <w:gridSpan w:val="5"/>
            <w:shd w:val="clear" w:color="auto" w:fill="auto"/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Источник:</w:t>
            </w: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рассчитано автором на основе данных ведомственной статистики Департамента сельского хозяйства и продовольственных ресурсов Вологодской области.</w:t>
            </w:r>
          </w:p>
        </w:tc>
      </w:tr>
    </w:tbl>
    <w:p w:rsidR="00BB265A" w:rsidRPr="00BB265A" w:rsidRDefault="00BB265A" w:rsidP="001C1476">
      <w:pPr>
        <w:tabs>
          <w:tab w:val="left" w:pos="8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265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Негативное влияние на развитие молочного скотоводства оказывает рост цен на комбикорма</w:t>
      </w:r>
      <w:r w:rsidRPr="00BB2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B265A">
        <w:rPr>
          <w:rFonts w:ascii="Times New Roman" w:eastAsia="Times New Roman" w:hAnsi="Times New Roman" w:cs="Times New Roman"/>
          <w:sz w:val="24"/>
          <w:szCs w:val="24"/>
        </w:rPr>
        <w:t>. В 2000 году стоимость тонны комбикормов составила 4,8 тыс. руб., в 2005 году – 5,3 тыс. руб., в 2010 году –</w:t>
      </w:r>
      <w:r w:rsidR="0042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5A">
        <w:rPr>
          <w:rFonts w:ascii="Times New Roman" w:eastAsia="Times New Roman" w:hAnsi="Times New Roman" w:cs="Times New Roman"/>
          <w:sz w:val="24"/>
          <w:szCs w:val="24"/>
        </w:rPr>
        <w:t>9,8 тыс. руб., в 2012 году – 12,0 тыс. руб.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Также, анализ показал, что за последние годы наблюдалась динамика роста себестоимости производства молока. Так, в сельскохозяйственных организациях Вологодской области в 2009 году себестоимость одной тонны молока составляла 10156 руб., </w:t>
      </w:r>
      <w:r w:rsidRPr="00BB265A">
        <w:rPr>
          <w:rFonts w:ascii="Times New Roman" w:eastAsia="Times New Roman" w:hAnsi="Times New Roman" w:cs="Times New Roman"/>
          <w:sz w:val="24"/>
          <w:szCs w:val="24"/>
        </w:rPr>
        <w:lastRenderedPageBreak/>
        <w:t>в 2013 году – 15885 руб. (156,4% к уровню 2009 года). Основной причиной такого роста – резкое увеличение стоимости материально-технических ресурсов.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Не способствовала снижению себестоимости производства молока реализация Государственной программы развития сельского хозяйства и регулирования рынков сельскохозяйственной продукции, сырья и продовольствия на 2008–2012 годы (далее – Программа). За годы реализации Программы себестоимость возросла в 1,7 раза при снижении уровня рентабельности его производства с 18,0% до 11,9% </w:t>
      </w:r>
      <w:r w:rsidR="0042391C">
        <w:rPr>
          <w:rFonts w:ascii="Times New Roman" w:eastAsia="Times New Roman" w:hAnsi="Times New Roman" w:cs="Times New Roman"/>
          <w:i/>
          <w:sz w:val="24"/>
          <w:szCs w:val="24"/>
        </w:rPr>
        <w:t>(табл. 2</w:t>
      </w:r>
      <w:r w:rsidRPr="00BB265A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2391C" w:rsidRDefault="00BB265A" w:rsidP="00423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42391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42391C" w:rsidRDefault="0042391C" w:rsidP="00BB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1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</w:rPr>
        <w:t xml:space="preserve">кономическая эффективность производства молока </w:t>
      </w:r>
    </w:p>
    <w:p w:rsidR="00BB265A" w:rsidRPr="00BB265A" w:rsidRDefault="00BB265A" w:rsidP="00BB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в сельскохозяйственных организациях России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850"/>
        <w:gridCol w:w="851"/>
        <w:gridCol w:w="850"/>
        <w:gridCol w:w="851"/>
        <w:gridCol w:w="850"/>
        <w:gridCol w:w="851"/>
        <w:gridCol w:w="1098"/>
      </w:tblGrid>
      <w:tr w:rsidR="00BB265A" w:rsidRPr="00BB265A" w:rsidTr="004239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2012 г. к 2007 г., %</w:t>
            </w:r>
          </w:p>
        </w:tc>
      </w:tr>
      <w:tr w:rsidR="00BB265A" w:rsidRPr="00BB265A" w:rsidTr="004239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1 ц,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9415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</w:tr>
      <w:tr w:rsidR="00BB265A" w:rsidRPr="00BB265A" w:rsidTr="004239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реализации 1 ц,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BB265A" w:rsidRPr="00BB265A" w:rsidTr="004239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рентабельности,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A" w:rsidRPr="00BB265A" w:rsidRDefault="00BB265A" w:rsidP="00BB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-6,1 </w:t>
            </w:r>
            <w:proofErr w:type="spellStart"/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265A" w:rsidRPr="00BB265A" w:rsidTr="0042391C"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A" w:rsidRPr="00BB265A" w:rsidRDefault="00BB265A" w:rsidP="00BB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Источник: </w:t>
            </w:r>
            <w:r w:rsidRPr="00BB265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доклад «О ходе реализации в 2012 году Государственной программы развития сельского хозяйства и регулирования рынков сельскохозяйственной продукции, сырья и продовольствия на 2008 – 2012 годы». – М.:МСХА. – 2013 – С. 74.</w:t>
            </w:r>
          </w:p>
        </w:tc>
      </w:tr>
    </w:tbl>
    <w:p w:rsidR="00BB265A" w:rsidRPr="00BB265A" w:rsidRDefault="00BB265A" w:rsidP="00BB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неэквивалентный обмен в агропромышленном производстве приобрел системный характер во всей цепочке: энергетические ресурсы – тарифы на транспортные перевозки – продукция машиностроения – переработка продукции – услуги – торговля.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целесообразно использовать следующие экономические рычаги на рынке молока и молочной продукции:</w:t>
      </w:r>
    </w:p>
    <w:p w:rsidR="00BB265A" w:rsidRPr="00BB265A" w:rsidRDefault="00BB265A" w:rsidP="00423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субсидий на 1л реализованного молока;</w:t>
      </w:r>
    </w:p>
    <w:p w:rsidR="00BB265A" w:rsidRPr="00BB265A" w:rsidRDefault="00BB265A" w:rsidP="00423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молока и молочной продукции для государственных нужд по ценам, обеспечивающим порог нормальной рентабельности в</w:t>
      </w:r>
      <w:r w:rsidR="0042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25–30%;</w:t>
      </w:r>
    </w:p>
    <w:p w:rsidR="00BB265A" w:rsidRPr="00BB265A" w:rsidRDefault="00BB265A" w:rsidP="00423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роста цен на энергетическую и промышленную продукцию для установления эквивалентных отношений между сельским хозяйством и сферой его обслуживания;</w:t>
      </w:r>
    </w:p>
    <w:p w:rsidR="00BB265A" w:rsidRPr="00BB265A" w:rsidRDefault="00BB265A" w:rsidP="00423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создания кооперативных и интегрированных структур с разработкой механизмов развития обоснованного регулирования цен между участниками объединения.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влияние на ценообразование оказывают внешнеторговые отношения. По существу до последнего времени был открыт канал реализации молока и молочных продуктов со стороны Западной Европы по демпинговым ценам в ущерб отечественным товаропроизводителям. Санкции, введенные Россией с 2014 года в ответ на действия Евросоюза, Канады, США, могут оказать положительное влияние на развитие молочного скотоводства при условии корректировки ценовых отношений между сельскохозяйственными товаропроизводителями и другими участниками агропромышленного комплекса.</w:t>
      </w:r>
    </w:p>
    <w:p w:rsidR="00BB265A" w:rsidRPr="00BB265A" w:rsidRDefault="0042391C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целом. по нашему мнению,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системный подход к формированию рынка на основе оптимизации механизмов государственного регулирования и саморегулирования. При этом </w:t>
      </w:r>
      <w:r w:rsidRPr="00423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BB265A"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три существенных положения характеризующих ситуацию в сельском хозяйстве и молочном скотоводстве:</w:t>
      </w:r>
    </w:p>
    <w:p w:rsidR="00BB265A" w:rsidRPr="00BB265A" w:rsidRDefault="00BB265A" w:rsidP="00423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 к развитию молочного скотоводства, определенные в Государственной программе развития сельского хозяйства и регулирования рынков сельскохозяйственной продукции, сырья и продовольствия на 2013–2020 годы;</w:t>
      </w:r>
    </w:p>
    <w:p w:rsidR="00BB265A" w:rsidRPr="00BB265A" w:rsidRDefault="00BB265A" w:rsidP="00423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России с учетом условий ее членства в ВТО, развития интеграционных процессов СНГ, формирования Таможенного союза;</w:t>
      </w:r>
    </w:p>
    <w:p w:rsidR="00BB265A" w:rsidRPr="00BB265A" w:rsidRDefault="00BB265A" w:rsidP="00423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санкции в экономике и на продовольственном рынке.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их этого, следует предусмотреть экономически обоснованные формы совершенствования механизма рыночных отношений на основе оптимизации системы государственного регулирования, направленные на развитие молочного скотоводства.</w:t>
      </w:r>
    </w:p>
    <w:p w:rsidR="00BB265A" w:rsidRPr="00BB265A" w:rsidRDefault="00BB265A" w:rsidP="0042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механизм должен включать следующие элементы:</w:t>
      </w:r>
    </w:p>
    <w:p w:rsidR="00BB265A" w:rsidRPr="00BB265A" w:rsidRDefault="00BB265A" w:rsidP="004239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государственных и хозяйственных органов управления на основе государственно-частного партнерства с инструментом воздействия на рынки продукции молочного скотоводства и формирования материально-технической базы;</w:t>
      </w:r>
    </w:p>
    <w:p w:rsidR="00BB265A" w:rsidRPr="00BB265A" w:rsidRDefault="00BB265A" w:rsidP="004239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производства продукции, ее транспортировки и переработки, хранения и реализации с решением проблем модернизации материально-технической базы;</w:t>
      </w:r>
    </w:p>
    <w:p w:rsidR="00BB265A" w:rsidRPr="00BB265A" w:rsidRDefault="00BB265A" w:rsidP="004239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хозяйственные инструменты государственного регулирования и саморегулирования с мониторингом финансово-экономических отношений и маркетингом;</w:t>
      </w:r>
    </w:p>
    <w:p w:rsidR="00BB265A" w:rsidRPr="00BB265A" w:rsidRDefault="00BB265A" w:rsidP="004239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воздействием на реализацию продукции и модернизацию производства с целью роста эффективности молочного скотоводства </w:t>
      </w:r>
      <w:r w:rsidRPr="00BB2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(рис. 11).</w:t>
      </w:r>
    </w:p>
    <w:p w:rsidR="0042391C" w:rsidRDefault="00BB265A" w:rsidP="00BB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43625" cy="4972050"/>
                <wp:effectExtent l="0" t="0" r="0" b="0"/>
                <wp:docPr id="141" name="Полотно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34781" y="63157"/>
                            <a:ext cx="4220902" cy="3940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Государственные и хозяйственные органы </w:t>
                              </w:r>
                            </w:p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управления и регулирования модернизации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20974" y="693314"/>
                            <a:ext cx="3821726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Рынок формирования </w:t>
                              </w:r>
                            </w:p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материально-технических ресурсов, их</w:t>
                              </w:r>
                              <w:r w:rsidRPr="0042391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модернизации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118" y="693711"/>
                            <a:ext cx="2030697" cy="458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Рынок продукции </w:t>
                              </w:r>
                            </w:p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молочного скотоводства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18" y="1481879"/>
                            <a:ext cx="1382137" cy="651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Производство продукции молочного скотоводства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02372" y="1494235"/>
                            <a:ext cx="1409666" cy="63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Транспортировка и переработка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5637" y="1494235"/>
                            <a:ext cx="1376469" cy="63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Хранение и реализация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81615" y="1494235"/>
                            <a:ext cx="1361085" cy="63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Модернизация технической базы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"/>
                        <wps:cNvCnPr>
                          <a:cxnSpLocks noChangeShapeType="1"/>
                          <a:stCxn id="102" idx="2"/>
                          <a:endCxn id="104" idx="0"/>
                        </wps:cNvCnPr>
                        <wps:spPr bwMode="auto">
                          <a:xfrm flipH="1">
                            <a:off x="1125467" y="457201"/>
                            <a:ext cx="2019765" cy="236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2"/>
                        <wps:cNvCnPr>
                          <a:cxnSpLocks noChangeShapeType="1"/>
                          <a:stCxn id="102" idx="2"/>
                          <a:endCxn id="103" idx="0"/>
                        </wps:cNvCnPr>
                        <wps:spPr bwMode="auto">
                          <a:xfrm>
                            <a:off x="3145232" y="457201"/>
                            <a:ext cx="986605" cy="236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3"/>
                        <wps:cNvCnPr>
                          <a:cxnSpLocks noChangeShapeType="1"/>
                          <a:stCxn id="104" idx="2"/>
                        </wps:cNvCnPr>
                        <wps:spPr bwMode="auto">
                          <a:xfrm>
                            <a:off x="1125466" y="1152208"/>
                            <a:ext cx="0" cy="1689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4"/>
                        <wps:cNvCnPr>
                          <a:cxnSpLocks noChangeShapeType="1"/>
                          <a:stCxn id="103" idx="2"/>
                        </wps:cNvCnPr>
                        <wps:spPr bwMode="auto">
                          <a:xfrm>
                            <a:off x="4131838" y="1150990"/>
                            <a:ext cx="810" cy="169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74062" y="1321171"/>
                            <a:ext cx="459012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6"/>
                        <wps:cNvCnPr>
                          <a:cxnSpLocks noChangeShapeType="1"/>
                          <a:endCxn id="105" idx="0"/>
                        </wps:cNvCnPr>
                        <wps:spPr bwMode="auto">
                          <a:xfrm flipH="1">
                            <a:off x="801187" y="1311275"/>
                            <a:ext cx="1214" cy="1706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2884" y="1321991"/>
                            <a:ext cx="810" cy="173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7610" y="1321991"/>
                            <a:ext cx="810" cy="170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824965" y="1321991"/>
                            <a:ext cx="8907" cy="172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7605" y="2521770"/>
                            <a:ext cx="1382947" cy="68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Мониторинг финансово-экономических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99936" y="2523410"/>
                            <a:ext cx="2552136" cy="56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Государственные и хозяйственные инструменты регулирования и саморегулирования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07933" y="2523410"/>
                            <a:ext cx="1434767" cy="686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3"/>
                        <wps:cNvCnPr>
                          <a:cxnSpLocks noChangeShapeType="1"/>
                          <a:stCxn id="105" idx="2"/>
                        </wps:cNvCnPr>
                        <wps:spPr bwMode="auto">
                          <a:xfrm>
                            <a:off x="801187" y="2133600"/>
                            <a:ext cx="10726" cy="215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4"/>
                        <wps:cNvCnPr>
                          <a:cxnSpLocks noChangeShapeType="1"/>
                          <a:stCxn id="106" idx="2"/>
                        </wps:cNvCnPr>
                        <wps:spPr bwMode="auto">
                          <a:xfrm>
                            <a:off x="2307205" y="2133600"/>
                            <a:ext cx="1215" cy="215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5"/>
                        <wps:cNvCnPr>
                          <a:cxnSpLocks noChangeShapeType="1"/>
                          <a:stCxn id="107" idx="2"/>
                        </wps:cNvCnPr>
                        <wps:spPr bwMode="auto">
                          <a:xfrm>
                            <a:off x="3833872" y="2133600"/>
                            <a:ext cx="809" cy="215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6"/>
                        <wps:cNvCnPr>
                          <a:cxnSpLocks noChangeShapeType="1"/>
                          <a:stCxn id="108" idx="2"/>
                        </wps:cNvCnPr>
                        <wps:spPr bwMode="auto">
                          <a:xfrm>
                            <a:off x="5362158" y="2133600"/>
                            <a:ext cx="0" cy="215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1913" y="2347992"/>
                            <a:ext cx="4561781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8"/>
                        <wps:cNvCnPr>
                          <a:cxnSpLocks noChangeShapeType="1"/>
                          <a:stCxn id="119" idx="0"/>
                        </wps:cNvCnPr>
                        <wps:spPr bwMode="auto">
                          <a:xfrm flipH="1" flipV="1">
                            <a:off x="3065478" y="2352808"/>
                            <a:ext cx="10526" cy="170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29"/>
                        <wps:cNvCnPr>
                          <a:cxnSpLocks noChangeShapeType="1"/>
                          <a:stCxn id="118" idx="3"/>
                          <a:endCxn id="119" idx="1"/>
                        </wps:cNvCnPr>
                        <wps:spPr bwMode="auto">
                          <a:xfrm flipV="1">
                            <a:off x="1550552" y="2804755"/>
                            <a:ext cx="249384" cy="610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30"/>
                        <wps:cNvCnPr>
                          <a:cxnSpLocks noChangeShapeType="1"/>
                          <a:stCxn id="119" idx="3"/>
                          <a:endCxn id="120" idx="1"/>
                        </wps:cNvCnPr>
                        <wps:spPr bwMode="auto">
                          <a:xfrm>
                            <a:off x="4352072" y="2804755"/>
                            <a:ext cx="255861" cy="61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7605" y="3627093"/>
                            <a:ext cx="2807187" cy="458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Реализация продукции </w:t>
                              </w:r>
                            </w:p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молочного скотоводства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03935" y="3615134"/>
                            <a:ext cx="2838765" cy="458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Модернизация 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33"/>
                        <wps:cNvCnPr>
                          <a:cxnSpLocks noChangeShapeType="1"/>
                          <a:stCxn id="119" idx="2"/>
                        </wps:cNvCnPr>
                        <wps:spPr bwMode="auto">
                          <a:xfrm>
                            <a:off x="3076004" y="3086100"/>
                            <a:ext cx="0" cy="358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0552" y="3435985"/>
                            <a:ext cx="3072765" cy="90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65149" y="3445007"/>
                            <a:ext cx="810" cy="1820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36"/>
                        <wps:cNvCnPr>
                          <a:cxnSpLocks noChangeShapeType="1"/>
                          <a:endCxn id="130" idx="0"/>
                        </wps:cNvCnPr>
                        <wps:spPr bwMode="auto">
                          <a:xfrm>
                            <a:off x="4622508" y="3424025"/>
                            <a:ext cx="810" cy="191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37"/>
                        <wps:cNvCnPr>
                          <a:cxnSpLocks noChangeShapeType="1"/>
                          <a:stCxn id="129" idx="3"/>
                          <a:endCxn id="130" idx="1"/>
                        </wps:cNvCnPr>
                        <wps:spPr bwMode="auto">
                          <a:xfrm flipV="1">
                            <a:off x="2974792" y="3844382"/>
                            <a:ext cx="229143" cy="119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11913" y="4430422"/>
                            <a:ext cx="4493512" cy="3987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Рост эффективности молочного скотоводства </w:t>
                              </w:r>
                            </w:p>
                            <w:p w:rsidR="005B2E89" w:rsidRPr="0042391C" w:rsidRDefault="005B2E89" w:rsidP="004239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39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 основе модернизации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39"/>
                        <wps:cNvCnPr>
                          <a:cxnSpLocks noChangeShapeType="1"/>
                          <a:stCxn id="129" idx="2"/>
                        </wps:cNvCnPr>
                        <wps:spPr bwMode="auto">
                          <a:xfrm>
                            <a:off x="1571603" y="4085589"/>
                            <a:ext cx="810" cy="175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40"/>
                        <wps:cNvCnPr>
                          <a:cxnSpLocks noChangeShapeType="1"/>
                          <a:stCxn id="130" idx="2"/>
                        </wps:cNvCnPr>
                        <wps:spPr bwMode="auto">
                          <a:xfrm>
                            <a:off x="4623318" y="4073630"/>
                            <a:ext cx="0" cy="175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550552" y="4248335"/>
                            <a:ext cx="3093007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076004" y="4249155"/>
                            <a:ext cx="810" cy="181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26" editas="canvas" style="width:483.75pt;height:391.5pt;mso-position-horizontal-relative:char;mso-position-vertical-relative:line" coordsize="61436,4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36;height:4972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0347;top:631;width:42209;height: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xzsMA&#10;AADcAAAADwAAAGRycy9kb3ducmV2LnhtbERPTWvCQBC9C/6HZQQvUjemVkLqKqWQogcPpl56m2bH&#10;JJidDdk1pv++Kwje5vE+Z70dTCN66lxtWcFiHoEgLqyuuVRw+s5eEhDOI2tsLJOCP3Kw3YxHa0y1&#10;vfGR+tyXIoSwS1FB5X2bSumKigy6uW2JA3e2nUEfYFdK3eEthJtGxlG0kgZrDg0VtvRZUXHJr0ZB&#10;nMzyLz5ku+XvXmf4tvjpZ697paaT4eMdhKfBP8UP906H+VEM92fC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YxzsMAAADcAAAADwAAAAAAAAAAAAAAAACYAgAAZHJzL2Rv&#10;d25yZXYueG1sUEsFBgAAAAAEAAQA9QAAAIgDAAAAAA=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Государственные и хозяйственные органы </w:t>
                        </w:r>
                      </w:p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управления и регулирования модернизации</w:t>
                        </w:r>
                      </w:p>
                    </w:txbxContent>
                  </v:textbox>
                </v:shape>
                <v:rect id="Rectangle 5" o:spid="_x0000_s1029" style="position:absolute;left:22209;top:6933;width:3821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Рынок формирования </w:t>
                        </w:r>
                      </w:p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материально-технических ресурсов, их</w:t>
                        </w:r>
                        <w:r w:rsidRPr="0042391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модернизации</w:t>
                        </w:r>
                      </w:p>
                    </w:txbxContent>
                  </v:textbox>
                </v:rect>
                <v:rect id="Rectangle 6" o:spid="_x0000_s1030" style="position:absolute;left:1101;top:6937;width:20307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Рынок продукции </w:t>
                        </w:r>
                      </w:p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молочного скотоводства</w:t>
                        </w:r>
                      </w:p>
                    </w:txbxContent>
                  </v:textbox>
                </v:rect>
                <v:rect id="Rectangle 7" o:spid="_x0000_s1031" style="position:absolute;left:1101;top:14818;width:13821;height:6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Производство продукции молочного скотоводства</w:t>
                        </w:r>
                      </w:p>
                    </w:txbxContent>
                  </v:textbox>
                </v:rect>
                <v:rect id="Rectangle 8" o:spid="_x0000_s1032" style="position:absolute;left:16023;top:14942;width:14097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Транспортировка и переработка продукции</w:t>
                        </w:r>
                      </w:p>
                    </w:txbxContent>
                  </v:textbox>
                </v:rect>
                <v:rect id="Rectangle 9" o:spid="_x0000_s1033" style="position:absolute;left:31456;top:14942;width:13765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Хранение и реализация продукции</w:t>
                        </w:r>
                      </w:p>
                    </w:txbxContent>
                  </v:textbox>
                </v:rect>
                <v:rect id="Rectangle 10" o:spid="_x0000_s1034" style="position:absolute;left:46816;top:14942;width:13611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Модернизация технической базы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11254;top:4572;width:20198;height:23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  <v:stroke endarrow="block"/>
                </v:shape>
                <v:shape id="AutoShape 12" o:spid="_x0000_s1036" type="#_x0000_t32" style="position:absolute;left:31452;top:4572;width:9866;height:2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  <v:shape id="AutoShape 13" o:spid="_x0000_s1037" type="#_x0000_t32" style="position:absolute;left:11254;top:11522;width:0;height:1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shape id="AutoShape 14" o:spid="_x0000_s1038" type="#_x0000_t32" style="position:absolute;left:41318;top:11509;width:8;height:1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AutoShape 15" o:spid="_x0000_s1039" type="#_x0000_t32" style="position:absolute;left:7740;top:13211;width:45901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16" o:spid="_x0000_s1040" type="#_x0000_t32" style="position:absolute;left:8011;top:13112;width:13;height:1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1CcEAAADcAAAADwAAAGRycy9kb3ducmV2LnhtbERP32vCMBB+F/Y/hBv4pmmH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PUJwQAAANwAAAAPAAAAAAAAAAAAAAAA&#10;AKECAABkcnMvZG93bnJldi54bWxQSwUGAAAAAAQABAD5AAAAjwMAAAAA&#10;">
                  <v:stroke endarrow="block"/>
                </v:shape>
                <v:shape id="AutoShape 17" o:spid="_x0000_s1041" type="#_x0000_t32" style="position:absolute;left:53728;top:13219;width:8;height:1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18" o:spid="_x0000_s1042" type="#_x0000_t32" style="position:absolute;left:23076;top:13219;width:8;height:1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O5c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SzuXAAAAA3AAAAA8AAAAAAAAAAAAAAAAA&#10;oQIAAGRycy9kb3ducmV2LnhtbFBLBQYAAAAABAAEAPkAAACOAwAAAAA=&#10;">
                  <v:stroke endarrow="block"/>
                </v:shape>
                <v:shape id="AutoShape 19" o:spid="_x0000_s1043" type="#_x0000_t32" style="position:absolute;left:38249;top:13219;width:89;height:17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rect id="Rectangle 20" o:spid="_x0000_s1044" style="position:absolute;left:1676;top:25217;width:13829;height:6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Мониторинг финансово-экономических отношений</w:t>
                        </w:r>
                      </w:p>
                    </w:txbxContent>
                  </v:textbox>
                </v:rect>
                <v:rect id="Rectangle 21" o:spid="_x0000_s1045" style="position:absolute;left:17999;top:25234;width:25521;height:5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Государственные и хозяйственные инструменты регулирования и саморегулирования</w:t>
                        </w:r>
                      </w:p>
                    </w:txbxContent>
                  </v:textbox>
                </v:rect>
                <v:rect id="Rectangle 22" o:spid="_x0000_s1046" style="position:absolute;left:46079;top:25234;width:1434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Маркетинг</w:t>
                        </w:r>
                      </w:p>
                    </w:txbxContent>
                  </v:textbox>
                </v:rect>
                <v:shape id="AutoShape 23" o:spid="_x0000_s1047" type="#_x0000_t32" style="position:absolute;left:8011;top:21336;width:108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<v:stroke endarrow="block"/>
                </v:shape>
                <v:shape id="AutoShape 24" o:spid="_x0000_s1048" type="#_x0000_t32" style="position:absolute;left:23072;top:21336;width:12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JGMQAAADcAAAADwAAAGRycy9kb3ducmV2LnhtbERPTWvCQBC9C/0PyxR6M5vkUGrqGqTQ&#10;Uiw9VCXU25Adk2B2NuyuGvvru4LgbR7vc+blaHpxIuc7ywqyJAVBXFvdcaNgu3mfvoDwAVljb5kU&#10;XMhDuXiYzLHQ9sw/dFqHRsQQ9gUqaEMYCil93ZJBn9iBOHJ76wyGCF0jtcNzDDe9zNP0WRrsODa0&#10;ONBbS/VhfTQKfr9mx+pSfdOqymarHTrj/zYfSj09jstXEIHGcBff3J86zs9z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EkYxAAAANwAAAAPAAAAAAAAAAAA&#10;AAAAAKECAABkcnMvZG93bnJldi54bWxQSwUGAAAAAAQABAD5AAAAkgMAAAAA&#10;">
                  <v:stroke endarrow="block"/>
                </v:shape>
                <v:shape id="AutoShape 25" o:spid="_x0000_s1049" type="#_x0000_t32" style="position:absolute;left:38338;top:21336;width:8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<v:stroke endarrow="block"/>
                </v:shape>
                <v:shape id="AutoShape 26" o:spid="_x0000_s1050" type="#_x0000_t32" style="position:absolute;left:53621;top:21336;width:0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<v:stroke endarrow="block"/>
                </v:shape>
                <v:shape id="AutoShape 27" o:spid="_x0000_s1051" type="#_x0000_t32" style="position:absolute;left:8119;top:23479;width:45617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28" o:spid="_x0000_s1052" type="#_x0000_t32" style="position:absolute;left:30654;top:23528;width:106;height:17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e6MEAAADcAAAADwAAAGRycy9kb3ducmV2LnhtbERPS2vCQBC+F/wPywi91Y0hhJq6irQU&#10;injxcehxyI6bYHY2ZKea/vuuIPQ2H99zluvRd+pKQ2wDG5jPMlDEdbAtOwOn4+fLK6goyBa7wGTg&#10;lyKsV5OnJVY23HhP14M4lUI4VmigEekrrWPdkMc4Cz1x4s5h8CgJDk7bAW8p3Hc6z7JSe2w5NTTY&#10;03tD9eXw4w18n/xukRcf3hXuKHuhbZsXpTHP03HzBkpolH/xw/1l0/y8hPsz6QK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R7owQAAANwAAAAPAAAAAAAAAAAAAAAA&#10;AKECAABkcnMvZG93bnJldi54bWxQSwUGAAAAAAQABAD5AAAAjwMAAAAA&#10;">
                  <v:stroke endarrow="block"/>
                </v:shape>
                <v:shape id="AutoShape 29" o:spid="_x0000_s1053" type="#_x0000_t32" style="position:absolute;left:15505;top:28047;width:2494;height:6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5xicMAAADcAAAADwAAAGRycy9kb3ducmV2LnhtbERPTWvCQBC9F/oflil4q5sGqiG6ipQq&#10;9lLQtuhxzI5JSHY27K4x/fddQehtHu9z5svBtKIn52vLCl7GCQjiwuqaSwXfX+vnDIQPyBpby6Tg&#10;lzwsF48Pc8y1vfKO+n0oRQxhn6OCKoQul9IXFRn0Y9sRR+5sncEQoSuldniN4aaVaZJMpMGaY0OF&#10;Hb1VVDT7i1HwsdlkvWw/m8P6dfLu6LSti5+jUqOnYTUDEWgI/+K7e6vj/HQKt2fi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ucYnDAAAA3AAAAA8AAAAAAAAAAAAA&#10;AAAAoQIAAGRycy9kb3ducmV2LnhtbFBLBQYAAAAABAAEAPkAAACRAwAAAAA=&#10;">
                  <v:stroke startarrow="block" endarrow="block"/>
                </v:shape>
                <v:shape id="AutoShape 30" o:spid="_x0000_s1054" type="#_x0000_t32" style="position:absolute;left:43520;top:28047;width:2559;height: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5xq8YAAADcAAAADwAAAGRycy9kb3ducmV2LnhtbESPT2vCQBDF70K/wzKF3nSjoJQ0q0hp&#10;sVC0GJv7kJ38wexsyG419dM7h0JvM7w37/0m24yuUxcaQuvZwHyWgCIuvW25NvB9ep8+gwoR2WLn&#10;mQz8UoDN+mGSYWr9lY90yWOtJIRDigaaGPtU61A25DDMfE8sWuUHh1HWodZ2wKuEu04vkmSlHbYs&#10;DQ329NpQec5/nIHbfkenPVa3r7e8OHwud/PloSiMeXocty+gIo3x3/x3/WEFfyG08oxM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ecavGAAAA3AAAAA8AAAAAAAAA&#10;AAAAAAAAoQIAAGRycy9kb3ducmV2LnhtbFBLBQYAAAAABAAEAPkAAACUAwAAAAA=&#10;">
                  <v:stroke startarrow="block" endarrow="block"/>
                </v:shape>
                <v:rect id="Rectangle 31" o:spid="_x0000_s1055" style="position:absolute;left:1676;top:36270;width:28071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Реализация продукции </w:t>
                        </w:r>
                      </w:p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молочного скотоводства</w:t>
                        </w:r>
                      </w:p>
                    </w:txbxContent>
                  </v:textbox>
                </v:rect>
                <v:rect id="Rectangle 32" o:spid="_x0000_s1056" style="position:absolute;left:32039;top:36151;width:28388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Модернизация производства</w:t>
                        </w:r>
                      </w:p>
                    </w:txbxContent>
                  </v:textbox>
                </v:rect>
                <v:shape id="AutoShape 33" o:spid="_x0000_s1057" type="#_x0000_t32" style="position:absolute;left:30760;top:30861;width:0;height:3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AutoShape 34" o:spid="_x0000_s1058" type="#_x0000_t32" style="position:absolute;left:15505;top:34359;width:30728;height: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vz+cIAAADcAAAADwAAAAAAAAAAAAAA&#10;AAChAgAAZHJzL2Rvd25yZXYueG1sUEsFBgAAAAAEAAQA+QAAAJADAAAAAA==&#10;"/>
                <v:shape id="AutoShape 35" o:spid="_x0000_s1059" type="#_x0000_t32" style="position:absolute;left:15651;top:34450;width:8;height:1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    <v:stroke endarrow="block"/>
                </v:shape>
                <v:shape id="AutoShape 36" o:spid="_x0000_s1060" type="#_x0000_t32" style="position:absolute;left:46225;top:34240;width:8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iKs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o4irDAAAA3AAAAA8AAAAAAAAAAAAA&#10;AAAAoQIAAGRycy9kb3ducmV2LnhtbFBLBQYAAAAABAAEAPkAAACRAwAAAAA=&#10;">
                  <v:stroke endarrow="block"/>
                </v:shape>
                <v:shape id="AutoShape 37" o:spid="_x0000_s1061" type="#_x0000_t32" style="position:absolute;left:29747;top:38443;width:2292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cuMMAAADcAAAADwAAAGRycy9kb3ducmV2LnhtbERPTWvCQBC9C/0PyxR6000tSohuQikq&#10;ehFqW/Q4ZqdJMDsbdteY/vuuUOhtHu9zlsVgWtGT841lBc+TBARxaXXDlYLPj/U4BeEDssbWMin4&#10;IQ9F/jBaYqbtjd+pP4RKxBD2GSqoQ+gyKX1Zk0E/sR1x5L6tMxgidJXUDm8x3LRymiRzabDh2FBj&#10;R281lZfD1SjYbTZpL9v95biezVeOztum/Dop9fQ4vC5ABBrCv/jPvdVx/ssM7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p3LjDAAAA3AAAAA8AAAAAAAAAAAAA&#10;AAAAoQIAAGRycy9kb3ducmV2LnhtbFBLBQYAAAAABAAEAPkAAACRAwAAAAA=&#10;">
                  <v:stroke startarrow="block" endarrow="block"/>
                </v:shape>
                <v:shape id="AutoShape 38" o:spid="_x0000_s1062" type="#_x0000_t109" style="position:absolute;left:8119;top:44304;width:44935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9cMQA&#10;AADcAAAADwAAAGRycy9kb3ducmV2LnhtbERPS2uDQBC+B/oflin0EuqaR0OwbkIJWMwhh9heepu6&#10;U5W6s+Ju1P77biCQ23x8z0n3k2nFQL1rLCtYRDEI4tLqhisFnx/Z8xaE88gaW8uk4I8c7HcPsxQT&#10;bUc+01D4SoQQdgkqqL3vEildWZNBF9mOOHA/tjfoA+wrqXscQ7hp5TKON9Jgw6Ghxo4ONZW/xcUo&#10;WG7nxTufsnz9fdQZviy+hvnqqNTT4/T2CsLT5O/imzvXYf5qA9dnwgV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/XDEAAAA3AAAAA8AAAAAAAAAAAAAAAAAmAIAAGRycy9k&#10;b3ducmV2LnhtbFBLBQYAAAAABAAEAPUAAACJAwAAAAA=&#10;">
                  <v:textbox>
                    <w:txbxContent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Рост эффективности молочного скотоводства </w:t>
                        </w:r>
                      </w:p>
                      <w:p w:rsidR="005B2E89" w:rsidRPr="0042391C" w:rsidRDefault="005B2E89" w:rsidP="004239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39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 основе модернизации</w:t>
                        </w:r>
                      </w:p>
                    </w:txbxContent>
                  </v:textbox>
                </v:shape>
                <v:shape id="AutoShape 39" o:spid="_x0000_s1063" type="#_x0000_t32" style="position:absolute;left:15716;top:40855;width:8;height:1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    <v:stroke endarrow="block"/>
                </v:shape>
                <v:shape id="AutoShape 40" o:spid="_x0000_s1064" type="#_x0000_t32" style="position:absolute;left:46233;top:40736;width:0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oL8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6C/GAAAA3AAAAA8AAAAAAAAA&#10;AAAAAAAAoQIAAGRycy9kb3ducmV2LnhtbFBLBQYAAAAABAAEAPkAAACUAwAAAAA=&#10;">
                  <v:stroke endarrow="block"/>
                </v:shape>
                <v:shape id="AutoShape 41" o:spid="_x0000_s1065" type="#_x0000_t32" style="position:absolute;left:15505;top:42483;width:3093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v:shape id="AutoShape 42" o:spid="_x0000_s1066" type="#_x0000_t32" style="position:absolute;left:30760;top:42491;width:8;height:1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XVM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l1T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  <w:r w:rsidR="0042391C">
        <w:rPr>
          <w:rFonts w:ascii="Times New Roman" w:eastAsia="Times New Roman" w:hAnsi="Times New Roman" w:cs="Times New Roman"/>
          <w:sz w:val="24"/>
          <w:szCs w:val="24"/>
        </w:rPr>
        <w:t>Рисунок 1.</w:t>
      </w:r>
      <w:r w:rsidRPr="00BB2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265A">
        <w:rPr>
          <w:rFonts w:ascii="Times New Roman" w:eastAsia="Times New Roman" w:hAnsi="Times New Roman" w:cs="Times New Roman"/>
          <w:sz w:val="24"/>
          <w:szCs w:val="24"/>
        </w:rPr>
        <w:t xml:space="preserve">Система государственного регулирования и саморегулирования рынков продукции молочного скотоводства и материально-технического обеспечения </w:t>
      </w:r>
    </w:p>
    <w:p w:rsidR="00BB265A" w:rsidRPr="00BB265A" w:rsidRDefault="00BB265A" w:rsidP="00BB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5A">
        <w:rPr>
          <w:rFonts w:ascii="Times New Roman" w:eastAsia="Times New Roman" w:hAnsi="Times New Roman" w:cs="Times New Roman"/>
          <w:sz w:val="24"/>
          <w:szCs w:val="24"/>
        </w:rPr>
        <w:t>на основе их модернизации</w:t>
      </w:r>
    </w:p>
    <w:p w:rsidR="00BB265A" w:rsidRDefault="00BB265A" w:rsidP="0037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65A">
        <w:rPr>
          <w:rFonts w:ascii="Times New Roman" w:eastAsia="Times New Roman" w:hAnsi="Times New Roman" w:cs="Times New Roman"/>
          <w:i/>
          <w:sz w:val="20"/>
          <w:szCs w:val="20"/>
        </w:rPr>
        <w:t xml:space="preserve">Источник: </w:t>
      </w:r>
      <w:r w:rsidR="001C59DF">
        <w:rPr>
          <w:rFonts w:ascii="Times New Roman" w:eastAsia="Times New Roman" w:hAnsi="Times New Roman" w:cs="Times New Roman"/>
          <w:sz w:val="20"/>
          <w:szCs w:val="20"/>
        </w:rPr>
        <w:t>разработано автором.</w:t>
      </w:r>
    </w:p>
    <w:p w:rsidR="001C59DF" w:rsidRPr="001C59DF" w:rsidRDefault="001C59DF" w:rsidP="0037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265A" w:rsidRPr="001C59DF" w:rsidRDefault="00BB265A" w:rsidP="001C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Полагаем, что для повышения </w:t>
      </w:r>
      <w:r w:rsidR="001C59DF"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молочного скотоводства одним из основных направлений является государственное регулирование на рынках.</w:t>
      </w:r>
    </w:p>
    <w:p w:rsidR="00BB265A" w:rsidRPr="001C59DF" w:rsidRDefault="001C59DF" w:rsidP="001C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BB265A"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целесообразн</w:t>
      </w: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65A"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основные направления управления и регулирования финансовой поддержки и поддержки, влияющей на состояние рынка, которые нами объединены в три группы:</w:t>
      </w:r>
    </w:p>
    <w:p w:rsidR="00BB265A" w:rsidRPr="001C59DF" w:rsidRDefault="00BB265A" w:rsidP="001C59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финансовая поддержка развития производства (субсидии на реализованную продукцию, субсидии на племенную продукцию, реструктуризация кредиторской задолженности, льготные процентные ставки по кредитам на модернизацию производства, льготное налогообложение, компенсация части затрат по страхованию);</w:t>
      </w:r>
    </w:p>
    <w:p w:rsidR="00BB265A" w:rsidRPr="001C59DF" w:rsidRDefault="00BB265A" w:rsidP="001C59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рынка (удешевление материальных ресурсов при модернизации, федеральные и региональные закупки для государственных нужд, развитие кооперации и интеграции, маркетинг и информационное обеспечение, подготовка и переподготовка кадров, таможенно-тарифное регулирование;</w:t>
      </w:r>
    </w:p>
    <w:p w:rsidR="00BB265A" w:rsidRPr="001C59DF" w:rsidRDefault="00BB265A" w:rsidP="001C59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(стимулирование производства, регулирование рыночных отношений, антимонопольная деятельн</w:t>
      </w:r>
      <w:r w:rsid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социальное развитие села).</w:t>
      </w:r>
    </w:p>
    <w:p w:rsidR="00BB265A" w:rsidRPr="001C59DF" w:rsidRDefault="001C59DF" w:rsidP="001C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="00BB265A"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важно повышать роль управления экономикой через развитие хозяйственного расчета, направленного на изыскание внутренних резервов. Экономические отношения в коллективе проявляются через материальные интересы. Как метод хозяйствования хозрасчет должен базироваться на механизме отношений и основан на использовании интересов свойственных любому коллективу. </w:t>
      </w:r>
    </w:p>
    <w:p w:rsidR="001C1476" w:rsidRDefault="00BB265A" w:rsidP="001C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всей системы факторов, влияющих на повышение молочного скотоводства ключевое значение имеет совершенствование экономического механизма управления.</w:t>
      </w:r>
      <w:r w:rsid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из них мы относим экономическую поддержку подотрасли, включающую следующие группы экономических инструментов: финансовую поддержку производства; регулирование рынка со стороны государства; н</w:t>
      </w:r>
      <w:r w:rsid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ормативно-правовое обеспечение.</w:t>
      </w:r>
    </w:p>
    <w:p w:rsidR="00BB265A" w:rsidRPr="001C59DF" w:rsidRDefault="001C1476" w:rsidP="001C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BB265A"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экономического механизма управления в молочном скотоводстве должно способствовать решению задач импортозамещения молока и молочной продукции на основе экономической поддержки предприятий </w:t>
      </w:r>
      <w:proofErr w:type="spellStart"/>
      <w:r w:rsidR="00BB265A"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подкомплекса</w:t>
      </w:r>
      <w:proofErr w:type="spellEnd"/>
      <w:r w:rsidR="00BB265A" w:rsidRPr="001C5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получению товаропроизводителями достаточной прибыли, модернизации производства, социального развития села.</w:t>
      </w:r>
    </w:p>
    <w:p w:rsidR="00CF1AD0" w:rsidRDefault="00CF1AD0" w:rsidP="00CF1A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140" w:rsidRPr="00BB0140" w:rsidRDefault="00BB0140" w:rsidP="00BB01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Библиографический список </w:t>
      </w:r>
    </w:p>
    <w:p w:rsidR="005B2E89" w:rsidRDefault="005B2E89" w:rsidP="005B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Анищенко, А.Н. О развитии молочного скотоводства в Вологодской области / А.Н. Анищенко // 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- № 5 (12). – С. 26-28.</w:t>
      </w:r>
    </w:p>
    <w:p w:rsidR="005B2E89" w:rsidRDefault="005B2E89" w:rsidP="005B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Анищенко, А.Н. Развитие молочного скотоводства региона: программный подход / А.Н. Анищенко // Проблемы современной экономики. – 2013. – №4 (48). – С. 391-394.</w:t>
      </w:r>
    </w:p>
    <w:p w:rsidR="005B2E89" w:rsidRDefault="005B2E89" w:rsidP="005B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2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 на 2013–2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 годы [Электронный ресурс]: п</w:t>
      </w:r>
      <w:r w:rsidRPr="0029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РФ от 14.07.2012 №717. – Режим доступа:  http://base.consultant.ru/cons/cgi/online.cgi?req=doc; </w:t>
      </w:r>
      <w:proofErr w:type="spellStart"/>
      <w:r w:rsidRPr="00292D8D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292D8D">
        <w:rPr>
          <w:rFonts w:ascii="Times New Roman" w:eastAsia="Times New Roman" w:hAnsi="Times New Roman" w:cs="Times New Roman"/>
          <w:sz w:val="24"/>
          <w:szCs w:val="24"/>
          <w:lang w:eastAsia="ru-RU"/>
        </w:rPr>
        <w:t>=LAW; n=150184</w:t>
      </w:r>
    </w:p>
    <w:p w:rsidR="005B2E89" w:rsidRDefault="005B2E89" w:rsidP="005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3A60">
        <w:rPr>
          <w:rFonts w:ascii="Times New Roman" w:hAnsi="Times New Roman" w:cs="Times New Roman"/>
          <w:sz w:val="24"/>
          <w:szCs w:val="24"/>
        </w:rPr>
        <w:t>О несостоятельности (банкротстве) [Электронный ресурс]: Федеральный закон Российской Федерации от 26.10.2002 г. №127–ФЗ. – Режим доступа: http://www.consultant.ru/popular/bankrupt/</w:t>
      </w:r>
    </w:p>
    <w:p w:rsidR="005B2E89" w:rsidRPr="00BB265A" w:rsidRDefault="005B2E89" w:rsidP="005B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63A60">
        <w:rPr>
          <w:rFonts w:ascii="Times New Roman" w:hAnsi="Times New Roman" w:cs="Times New Roman"/>
          <w:sz w:val="24"/>
          <w:szCs w:val="24"/>
        </w:rPr>
        <w:t>Шутьков</w:t>
      </w:r>
      <w:proofErr w:type="spellEnd"/>
      <w:r w:rsidRPr="00C63A60">
        <w:rPr>
          <w:rFonts w:ascii="Times New Roman" w:hAnsi="Times New Roman" w:cs="Times New Roman"/>
          <w:sz w:val="24"/>
          <w:szCs w:val="24"/>
        </w:rPr>
        <w:t>,  А.А. Система управления агропромышленным комплексом. – М.: НИБ. – 2005. – 808 с.</w:t>
      </w:r>
    </w:p>
    <w:p w:rsidR="00BB0140" w:rsidRDefault="00BB0140" w:rsidP="005B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1AD0" w:rsidRPr="00CF1AD0" w:rsidRDefault="00CF1AD0" w:rsidP="00CF1A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D0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авторе </w:t>
      </w:r>
    </w:p>
    <w:p w:rsidR="00CF1AD0" w:rsidRDefault="00BB0140" w:rsidP="00BA33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Анищенко Алеся Николаевна</w:t>
      </w:r>
      <w:r w:rsidR="00CF1AD0" w:rsidRPr="00CF1A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Россия,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г.Вологда</w:t>
      </w:r>
      <w:proofErr w:type="spellEnd"/>
      <w:r w:rsidR="00CF1AD0" w:rsidRPr="00CF1AD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</w:rPr>
        <w:t>кандидат экономических наук</w:t>
      </w:r>
      <w:r w:rsidR="00CF1AD0" w:rsidRPr="00CF1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младший научный сотрудник</w:t>
      </w:r>
      <w:r w:rsidR="00CF1AD0" w:rsidRPr="00CF1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ИСЭРТ РАН</w:t>
      </w:r>
      <w:r w:rsidR="00CF1AD0" w:rsidRPr="00CF1A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B0140">
        <w:rPr>
          <w:rFonts w:ascii="Times New Roman" w:eastAsia="Calibri" w:hAnsi="Times New Roman" w:cs="Times New Roman"/>
          <w:sz w:val="24"/>
          <w:szCs w:val="24"/>
        </w:rPr>
        <w:t>160014, г. Вологда, ул. Горького, д. 56а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A33ED" w:rsidRPr="00BA33ED">
        <w:rPr>
          <w:rFonts w:ascii="Times New Roman" w:eastAsia="Calibri" w:hAnsi="Times New Roman" w:cs="Times New Roman"/>
          <w:sz w:val="24"/>
          <w:szCs w:val="24"/>
          <w:lang w:val="en-US"/>
        </w:rPr>
        <w:t>anishchenko</w:t>
      </w:r>
      <w:proofErr w:type="spellEnd"/>
      <w:r w:rsidR="00BA33ED" w:rsidRPr="00BA33ED">
        <w:rPr>
          <w:rFonts w:ascii="Times New Roman" w:eastAsia="Calibri" w:hAnsi="Times New Roman" w:cs="Times New Roman"/>
          <w:sz w:val="24"/>
          <w:szCs w:val="24"/>
        </w:rPr>
        <w:t>-</w:t>
      </w:r>
      <w:r w:rsidR="00BA33ED" w:rsidRPr="00BA33ED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="00BA33ED" w:rsidRPr="00BA33ED">
        <w:rPr>
          <w:rFonts w:ascii="Times New Roman" w:eastAsia="Calibri" w:hAnsi="Times New Roman" w:cs="Times New Roman"/>
          <w:sz w:val="24"/>
          <w:szCs w:val="24"/>
        </w:rPr>
        <w:t>@</w:t>
      </w:r>
      <w:r w:rsidR="00BA33ED" w:rsidRPr="00BA33E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BA33ED" w:rsidRPr="00BA33E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A33ED" w:rsidRPr="00BA33E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BA33E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A33ED" w:rsidRPr="00BA33ED" w:rsidRDefault="00BA33ED" w:rsidP="00BA33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D0" w:rsidRPr="00BA33ED" w:rsidRDefault="00BA33ED" w:rsidP="00CF1AD0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Anishchenko</w:t>
      </w:r>
      <w:proofErr w:type="spellEnd"/>
      <w:r w:rsidRPr="00BA33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0D12" w:rsidRDefault="001F0D12" w:rsidP="001F0D12">
      <w:pPr>
        <w:spacing w:after="0" w:line="288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D12">
        <w:rPr>
          <w:rFonts w:ascii="Times New Roman" w:eastAsia="Calibri" w:hAnsi="Times New Roman" w:cs="Times New Roman"/>
          <w:b/>
          <w:sz w:val="24"/>
          <w:szCs w:val="24"/>
        </w:rPr>
        <w:t>DIRECTIONS IMPROVEMENT OF ECONOMIC MANAGEMENT METHODS</w:t>
      </w:r>
    </w:p>
    <w:p w:rsidR="001F0D12" w:rsidRDefault="001F0D12" w:rsidP="001F0D12">
      <w:pPr>
        <w:spacing w:after="0" w:line="288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D12">
        <w:rPr>
          <w:rFonts w:ascii="Times New Roman" w:eastAsia="Calibri" w:hAnsi="Times New Roman" w:cs="Times New Roman"/>
          <w:b/>
          <w:sz w:val="24"/>
          <w:szCs w:val="24"/>
        </w:rPr>
        <w:t>IN DAIRY CATTLE BREEDING</w:t>
      </w:r>
    </w:p>
    <w:p w:rsidR="00F60A0D" w:rsidRPr="00F60A0D" w:rsidRDefault="00F60A0D" w:rsidP="005D3F5B">
      <w:pPr>
        <w:spacing w:after="0" w:line="288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60A0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In the article the author offers directions of improvement economic management methods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in the sub</w:t>
      </w:r>
      <w:r w:rsidRPr="00F60A0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sectors of dairy cattle breeding.</w:t>
      </w:r>
    </w:p>
    <w:p w:rsidR="00CC673E" w:rsidRPr="005D3F5B" w:rsidRDefault="005D3F5B" w:rsidP="005D3F5B">
      <w:pPr>
        <w:spacing w:after="0" w:line="288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</w:pPr>
      <w:r w:rsidRPr="005D3F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Dairy cattle breeding</w:t>
      </w:r>
      <w:r w:rsidR="007042A4" w:rsidRPr="007042A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  <w:r w:rsidRPr="005D3F5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economic methods of management, directions of improvement.</w:t>
      </w:r>
    </w:p>
    <w:p w:rsidR="005D3F5B" w:rsidRPr="007042A4" w:rsidRDefault="005D3F5B" w:rsidP="00F60A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E6A5A" w:rsidRPr="00CD508B" w:rsidRDefault="00BE6A5A" w:rsidP="00BE6A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D50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 about the author</w:t>
      </w:r>
    </w:p>
    <w:p w:rsidR="00CC673E" w:rsidRPr="00CD508B" w:rsidRDefault="00EE5DC7" w:rsidP="00CD508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Anishchenko</w:t>
      </w:r>
      <w:proofErr w:type="spellEnd"/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Alesya</w:t>
      </w:r>
      <w:proofErr w:type="spellEnd"/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Nikolaevna</w:t>
      </w:r>
      <w:proofErr w:type="spellEnd"/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Russia</w:t>
      </w:r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2C0054">
        <w:rPr>
          <w:rFonts w:ascii="Times New Roman" w:eastAsia="Calibri" w:hAnsi="Times New Roman" w:cs="Times New Roman"/>
          <w:sz w:val="24"/>
          <w:szCs w:val="24"/>
          <w:lang w:val="en-US"/>
        </w:rPr>
        <w:t>Vologda</w:t>
      </w:r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– </w:t>
      </w:r>
      <w:r w:rsidR="000567BC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r w:rsidR="000567BC"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>andidate</w:t>
      </w:r>
      <w:proofErr w:type="spellEnd"/>
      <w:r w:rsidR="000567BC"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0567B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0567BC"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conomic </w:t>
      </w:r>
      <w:r w:rsidR="000567B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0567BC"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>ciences</w:t>
      </w:r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0628C0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="000628C0"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>unior</w:t>
      </w:r>
      <w:r w:rsid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</w:t>
      </w:r>
      <w:r w:rsidR="000628C0"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>esearcher</w:t>
      </w:r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0628C0"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ISEDT RAS </w:t>
      </w:r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(160014, </w:t>
      </w:r>
      <w:r w:rsidR="00BE6A5A">
        <w:rPr>
          <w:rFonts w:ascii="Times New Roman" w:eastAsia="Calibri" w:hAnsi="Times New Roman" w:cs="Times New Roman"/>
          <w:sz w:val="24"/>
          <w:szCs w:val="24"/>
          <w:lang w:val="en-US"/>
        </w:rPr>
        <w:t>Vologda</w:t>
      </w:r>
      <w:r w:rsidRPr="000628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BE6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Gorky </w:t>
      </w:r>
      <w:proofErr w:type="spellStart"/>
      <w:r w:rsidR="00BE6A5A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="00BE6A5A" w:rsidRPr="00BE6A5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spellEnd"/>
      <w:r w:rsidR="00BE6A5A" w:rsidRPr="00BE6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E6A5A">
        <w:rPr>
          <w:rFonts w:ascii="Times New Roman" w:eastAsia="Calibri" w:hAnsi="Times New Roman" w:cs="Times New Roman"/>
          <w:sz w:val="24"/>
          <w:szCs w:val="24"/>
          <w:lang w:val="en-US"/>
        </w:rPr>
        <w:t>56</w:t>
      </w:r>
      <w:r w:rsidRPr="00BB0140">
        <w:rPr>
          <w:rFonts w:ascii="Times New Roman" w:eastAsia="Calibri" w:hAnsi="Times New Roman" w:cs="Times New Roman"/>
          <w:sz w:val="24"/>
          <w:szCs w:val="24"/>
        </w:rPr>
        <w:t>а</w:t>
      </w:r>
      <w:r w:rsidRPr="00BE6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CD508B" w:rsidRPr="00CD508B">
        <w:rPr>
          <w:rFonts w:ascii="Times New Roman" w:eastAsia="Calibri" w:hAnsi="Times New Roman" w:cs="Times New Roman"/>
          <w:sz w:val="24"/>
          <w:szCs w:val="24"/>
          <w:lang w:val="en-US"/>
        </w:rPr>
        <w:t>anishchenko-an@mail.ru</w:t>
      </w:r>
      <w:r w:rsidR="00CD508B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CD508B" w:rsidRPr="00CD508B" w:rsidRDefault="00CD508B" w:rsidP="00F60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6A5A" w:rsidRDefault="00BE6A5A" w:rsidP="00BE6A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References</w:t>
      </w:r>
      <w:proofErr w:type="spellEnd"/>
    </w:p>
    <w:p w:rsidR="00C63A60" w:rsidRPr="005B2E89" w:rsidRDefault="005B2E89" w:rsidP="0029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Anischenko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A.N. On the development of dairy cattle breeding in the Vologda Region                 / A.N.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Anischenko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 Research Journal of International Studies. – 2013. - № 5 (12).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26-28.</w:t>
      </w:r>
    </w:p>
    <w:p w:rsidR="005B2E89" w:rsidRPr="005B2E89" w:rsidRDefault="005B2E89" w:rsidP="005B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Anischenko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A.N. The development of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dairy cattle breeding in the region: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program approach / A.N. </w:t>
      </w:r>
      <w:proofErr w:type="spellStart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Anischenko</w:t>
      </w:r>
      <w:proofErr w:type="spellEnd"/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Problems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 e</w:t>
      </w: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conomics. – 2013. – №4 (48).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391-394.</w:t>
      </w:r>
    </w:p>
    <w:p w:rsidR="00BB265A" w:rsidRPr="005B2E89" w:rsidRDefault="005B2E89" w:rsidP="005B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state program of agricultural development and regulation of agricultural products, raw materials and food for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13-2020 [Electronic resource]: r</w:t>
      </w: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esolution of the RF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Government of 14.07.2012 №717. –</w:t>
      </w:r>
      <w:r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Access mode: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92D8D" w:rsidRPr="005B2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http://base.consultant.ru/cons/cgi/online.cgi?req=doc; base=LAW; n=150184</w:t>
      </w:r>
    </w:p>
    <w:p w:rsidR="00C63A60" w:rsidRPr="00ED1DA8" w:rsidRDefault="005B2E89" w:rsidP="00ED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ED1DA8">
        <w:rPr>
          <w:rFonts w:ascii="Times New Roman" w:hAnsi="Times New Roman" w:cs="Times New Roman"/>
          <w:sz w:val="24"/>
          <w:szCs w:val="24"/>
          <w:lang w:val="en-US"/>
        </w:rPr>
        <w:t>On insolvency (bankruptcy) [E</w:t>
      </w:r>
      <w:r w:rsidR="00ED1DA8" w:rsidRPr="00ED1DA8">
        <w:rPr>
          <w:rFonts w:ascii="Times New Roman" w:hAnsi="Times New Roman" w:cs="Times New Roman"/>
          <w:sz w:val="24"/>
          <w:szCs w:val="24"/>
          <w:lang w:val="en-US"/>
        </w:rPr>
        <w:t>lectronic resource]: the Federa</w:t>
      </w:r>
      <w:r w:rsidR="00ED1DA8">
        <w:rPr>
          <w:rFonts w:ascii="Times New Roman" w:hAnsi="Times New Roman" w:cs="Times New Roman"/>
          <w:sz w:val="24"/>
          <w:szCs w:val="24"/>
          <w:lang w:val="en-US"/>
        </w:rPr>
        <w:t>l l</w:t>
      </w:r>
      <w:r w:rsidR="00ED1DA8" w:rsidRPr="00ED1DA8">
        <w:rPr>
          <w:rFonts w:ascii="Times New Roman" w:hAnsi="Times New Roman" w:cs="Times New Roman"/>
          <w:sz w:val="24"/>
          <w:szCs w:val="24"/>
          <w:lang w:val="en-US"/>
        </w:rPr>
        <w:t>aw of the Russian Federation</w:t>
      </w:r>
      <w:r w:rsidR="00ED1DA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26.10.2002 </w:t>
      </w:r>
      <w:r w:rsidR="00C63A60" w:rsidRPr="00C63A60">
        <w:rPr>
          <w:rFonts w:ascii="Times New Roman" w:hAnsi="Times New Roman" w:cs="Times New Roman"/>
          <w:sz w:val="24"/>
          <w:szCs w:val="24"/>
        </w:rPr>
        <w:t>г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>. №127–</w:t>
      </w:r>
      <w:r w:rsidR="00ED1DA8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Access mode:  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>http://www.consultant.ru/popular/bankrupt/</w:t>
      </w:r>
    </w:p>
    <w:p w:rsidR="00C63A60" w:rsidRPr="00ED1DA8" w:rsidRDefault="005B2E89" w:rsidP="00ED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ED1DA8" w:rsidRPr="00ED1DA8">
        <w:rPr>
          <w:rFonts w:ascii="Times New Roman" w:hAnsi="Times New Roman" w:cs="Times New Roman"/>
          <w:sz w:val="24"/>
          <w:szCs w:val="24"/>
          <w:lang w:val="en-US"/>
        </w:rPr>
        <w:t>Shutkov</w:t>
      </w:r>
      <w:proofErr w:type="spellEnd"/>
      <w:r w:rsidR="00ED1DA8" w:rsidRPr="00ED1DA8">
        <w:rPr>
          <w:rFonts w:ascii="Times New Roman" w:hAnsi="Times New Roman" w:cs="Times New Roman"/>
          <w:sz w:val="24"/>
          <w:szCs w:val="24"/>
          <w:lang w:val="en-US"/>
        </w:rPr>
        <w:t>, A.A.</w:t>
      </w:r>
      <w:r w:rsidR="00ED1DA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D1DA8" w:rsidRPr="00ED1DA8">
        <w:rPr>
          <w:rFonts w:ascii="Times New Roman" w:hAnsi="Times New Roman" w:cs="Times New Roman"/>
          <w:sz w:val="24"/>
          <w:szCs w:val="24"/>
          <w:lang w:val="en-US"/>
        </w:rPr>
        <w:t>gribusiness management system /</w:t>
      </w:r>
      <w:r w:rsidR="00ED1DA8" w:rsidRPr="00ED1DA8">
        <w:rPr>
          <w:lang w:val="en-US"/>
        </w:rPr>
        <w:t xml:space="preserve"> </w:t>
      </w:r>
      <w:r w:rsidR="00ED1DA8"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A.A.  </w:t>
      </w:r>
      <w:proofErr w:type="spellStart"/>
      <w:r w:rsidR="00ED1DA8">
        <w:rPr>
          <w:rFonts w:ascii="Times New Roman" w:hAnsi="Times New Roman" w:cs="Times New Roman"/>
          <w:sz w:val="24"/>
          <w:szCs w:val="24"/>
          <w:lang w:val="en-US"/>
        </w:rPr>
        <w:t>Shutkov</w:t>
      </w:r>
      <w:proofErr w:type="spellEnd"/>
      <w:r w:rsidR="00ED1DA8"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63A60" w:rsidRPr="00C63A60">
        <w:rPr>
          <w:rFonts w:ascii="Times New Roman" w:hAnsi="Times New Roman" w:cs="Times New Roman"/>
          <w:sz w:val="24"/>
          <w:szCs w:val="24"/>
        </w:rPr>
        <w:t>М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ED1DA8">
        <w:rPr>
          <w:rFonts w:ascii="Times New Roman" w:hAnsi="Times New Roman" w:cs="Times New Roman"/>
          <w:sz w:val="24"/>
          <w:szCs w:val="24"/>
          <w:lang w:val="en-US"/>
        </w:rPr>
        <w:t>NIB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 xml:space="preserve">. – 2005. – 808 </w:t>
      </w:r>
      <w:r w:rsidR="00ED1DA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3A60" w:rsidRPr="00ED1DA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C63A60" w:rsidRPr="00ED1DA8" w:rsidSect="002F4B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89" w:rsidRDefault="005B2E89" w:rsidP="00BB265A">
      <w:pPr>
        <w:spacing w:after="0" w:line="240" w:lineRule="auto"/>
      </w:pPr>
      <w:r>
        <w:separator/>
      </w:r>
    </w:p>
  </w:endnote>
  <w:endnote w:type="continuationSeparator" w:id="0">
    <w:p w:rsidR="005B2E89" w:rsidRDefault="005B2E89" w:rsidP="00BB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89" w:rsidRDefault="005B2E89" w:rsidP="00BB265A">
      <w:pPr>
        <w:spacing w:after="0" w:line="240" w:lineRule="auto"/>
      </w:pPr>
      <w:r>
        <w:separator/>
      </w:r>
    </w:p>
  </w:footnote>
  <w:footnote w:type="continuationSeparator" w:id="0">
    <w:p w:rsidR="005B2E89" w:rsidRDefault="005B2E89" w:rsidP="00BB265A">
      <w:pPr>
        <w:spacing w:after="0" w:line="240" w:lineRule="auto"/>
      </w:pPr>
      <w:r>
        <w:continuationSeparator/>
      </w:r>
    </w:p>
  </w:footnote>
  <w:footnote w:id="1">
    <w:p w:rsidR="005B2E89" w:rsidRDefault="005B2E89" w:rsidP="00BB265A">
      <w:pPr>
        <w:pStyle w:val="a3"/>
        <w:jc w:val="both"/>
      </w:pPr>
      <w:r>
        <w:rPr>
          <w:rStyle w:val="a5"/>
        </w:rPr>
        <w:footnoteRef/>
      </w:r>
      <w:r>
        <w:t xml:space="preserve">  На основе отчетности, представленной на  официальном сейте Министерства сельского хозяйства Российской Федерации </w:t>
      </w:r>
      <w:r w:rsidRPr="00050AC5">
        <w:t>[</w:t>
      </w:r>
      <w:r>
        <w:t>Электронный ресурс</w:t>
      </w:r>
      <w:r w:rsidRPr="00050AC5">
        <w:t>]</w:t>
      </w:r>
      <w:r>
        <w:t xml:space="preserve">. – Режим доступа: </w:t>
      </w:r>
      <w:r w:rsidRPr="00050AC5">
        <w:t>http://www.mcx.ru/documents/document/show/3653.172.htm</w:t>
      </w:r>
    </w:p>
  </w:footnote>
  <w:footnote w:id="2">
    <w:p w:rsidR="005B2E89" w:rsidRDefault="005B2E89" w:rsidP="00BB265A">
      <w:pPr>
        <w:pStyle w:val="a3"/>
        <w:jc w:val="both"/>
      </w:pPr>
      <w:r>
        <w:rPr>
          <w:rStyle w:val="a5"/>
        </w:rPr>
        <w:footnoteRef/>
      </w:r>
      <w:r>
        <w:t xml:space="preserve"> Статистические материалы развития агропромышленного производства России. – М.:РАСХН. – 2014. – С. 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D6C"/>
    <w:multiLevelType w:val="hybridMultilevel"/>
    <w:tmpl w:val="353A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D94"/>
    <w:multiLevelType w:val="hybridMultilevel"/>
    <w:tmpl w:val="26F61A4C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23CE"/>
    <w:multiLevelType w:val="hybridMultilevel"/>
    <w:tmpl w:val="9006C788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2DE8"/>
    <w:multiLevelType w:val="hybridMultilevel"/>
    <w:tmpl w:val="CA34BED0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858CA"/>
    <w:multiLevelType w:val="hybridMultilevel"/>
    <w:tmpl w:val="1A9E8F82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2203"/>
    <w:multiLevelType w:val="hybridMultilevel"/>
    <w:tmpl w:val="F512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3FD8"/>
    <w:multiLevelType w:val="hybridMultilevel"/>
    <w:tmpl w:val="E32EE44C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87149"/>
    <w:multiLevelType w:val="hybridMultilevel"/>
    <w:tmpl w:val="93B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81F88"/>
    <w:multiLevelType w:val="hybridMultilevel"/>
    <w:tmpl w:val="9A94B19C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B1D"/>
    <w:multiLevelType w:val="hybridMultilevel"/>
    <w:tmpl w:val="58FAF284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518BA"/>
    <w:multiLevelType w:val="hybridMultilevel"/>
    <w:tmpl w:val="BEECF000"/>
    <w:lvl w:ilvl="0" w:tplc="AB5421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36"/>
    <w:rsid w:val="000567BC"/>
    <w:rsid w:val="000628C0"/>
    <w:rsid w:val="001C1476"/>
    <w:rsid w:val="001C59DF"/>
    <w:rsid w:val="001F0D12"/>
    <w:rsid w:val="001F152D"/>
    <w:rsid w:val="00292D8D"/>
    <w:rsid w:val="002C0054"/>
    <w:rsid w:val="002F4B29"/>
    <w:rsid w:val="00375A37"/>
    <w:rsid w:val="0042391C"/>
    <w:rsid w:val="00515392"/>
    <w:rsid w:val="00545CD1"/>
    <w:rsid w:val="005B2E89"/>
    <w:rsid w:val="005D3F5B"/>
    <w:rsid w:val="006E5613"/>
    <w:rsid w:val="007042A4"/>
    <w:rsid w:val="00766D04"/>
    <w:rsid w:val="007C7759"/>
    <w:rsid w:val="00A077E2"/>
    <w:rsid w:val="00A66322"/>
    <w:rsid w:val="00AB107A"/>
    <w:rsid w:val="00BA33ED"/>
    <w:rsid w:val="00BB0140"/>
    <w:rsid w:val="00BB265A"/>
    <w:rsid w:val="00BE6A5A"/>
    <w:rsid w:val="00C51536"/>
    <w:rsid w:val="00C63A60"/>
    <w:rsid w:val="00CC673E"/>
    <w:rsid w:val="00CD508B"/>
    <w:rsid w:val="00CF1AD0"/>
    <w:rsid w:val="00ED1DA8"/>
    <w:rsid w:val="00EE5DC7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connector" idref="#_x0000_s1126"/>
        <o:r id="V:Rule2" type="connector" idref="#_x0000_s1134"/>
        <o:r id="V:Rule3" type="connector" idref="#_x0000_s1135"/>
        <o:r id="V:Rule4" type="connector" idref="#_x0000_s1136"/>
        <o:r id="V:Rule5" type="connector" idref="#_x0000_s1137"/>
        <o:r id="V:Rule6" type="connector" idref="#_x0000_s1138"/>
        <o:r id="V:Rule7" type="connector" idref="#_x0000_s1139"/>
        <o:r id="V:Rule8" type="connector" idref="#_x0000_s1140"/>
        <o:r id="V:Rule9" type="connector" idref="#_x0000_s1141"/>
        <o:r id="V:Rule10" type="connector" idref="#_x0000_s1142"/>
        <o:r id="V:Rule11" type="connector" idref="#_x0000_s1143"/>
        <o:r id="V:Rule12" type="connector" idref="#_x0000_s1144"/>
        <o:r id="V:Rule13" type="connector" idref="#_x0000_s1151"/>
        <o:r id="V:Rule14" type="connector" idref="#_x0000_s1152"/>
        <o:r id="V:Rule15" type="connector" idref="#_x0000_s1153"/>
        <o:r id="V:Rule16" type="connector" idref="#_x0000_s1154"/>
        <o:r id="V:Rule17" type="connector" idref="#_x0000_s1155"/>
        <o:r id="V:Rule18" type="connector" idref="#_x0000_s1156"/>
        <o:r id="V:Rule19" type="connector" idref="#_x0000_s1157"/>
        <o:r id="V:Rule20" type="connector" idref="#_x0000_s1158"/>
        <o:r id="V:Rule21" type="connector" idref="#_x0000_s1163"/>
        <o:r id="V:Rule22" type="connector" idref="#_x0000_s1164"/>
        <o:r id="V:Rule23" type="connector" idref="#_x0000_s1165"/>
        <o:r id="V:Rule24" type="connector" idref="#_x0000_s1166"/>
        <o:r id="V:Rule25" type="connector" idref="#_x0000_s1167"/>
        <o:r id="V:Rule26" type="connector" idref="#_x0000_s1168"/>
        <o:r id="V:Rule27" type="connector" idref="#_x0000_s1072"/>
        <o:r id="V:Rule28" type="connector" idref="#_x0000_s1078"/>
        <o:r id="V:Rule29" type="connector" idref="#_x0000_s1079"/>
        <o:r id="V:Rule30" type="connector" idref="#_x0000_s1080"/>
        <o:r id="V:Rule31" type="connector" idref="#_x0000_s1081"/>
        <o:r id="V:Rule32" type="connector" idref="#_x0000_s1082"/>
        <o:r id="V:Rule33" type="connector" idref="#_x0000_s1083"/>
        <o:r id="V:Rule34" type="connector" idref="#_x0000_s1084"/>
        <o:r id="V:Rule35" type="connector" idref="#_x0000_s1085"/>
        <o:r id="V:Rule36" type="connector" idref="#_x0000_s1086"/>
        <o:r id="V:Rule37" type="connector" idref="#_x0000_s1091"/>
        <o:r id="V:Rule38" type="connector" idref="#_x0000_s1092"/>
        <o:r id="V:Rule39" type="connector" idref="#_x0000_s1093"/>
        <o:r id="V:Rule40" type="connector" idref="#_x0000_s1094"/>
        <o:r id="V:Rule41" type="connector" idref="#_x0000_s1095"/>
        <o:r id="V:Rule42" type="connector" idref="#_x0000_s1096"/>
        <o:r id="V:Rule43" type="connector" idref="#_x0000_s1101"/>
        <o:r id="V:Rule44" type="connector" idref="#_x0000_s1102"/>
        <o:r id="V:Rule45" type="connector" idref="#_x0000_s1103"/>
        <o:r id="V:Rule46" type="connector" idref="#_x0000_s1104"/>
        <o:r id="V:Rule47" type="connector" idref="#_x0000_s1105"/>
        <o:r id="V:Rule48" type="connector" idref="#_x0000_s1106"/>
        <o:r id="V:Rule49" type="connector" idref="#_x0000_s1112"/>
        <o:r id="V:Rule50" type="connector" idref="#_x0000_s1113"/>
        <o:r id="V:Rule51" type="connector" idref="#_x0000_s1114"/>
        <o:r id="V:Rule52" type="connector" idref="#_x0000_s1115"/>
        <o:r id="V:Rule53" type="connector" idref="#_x0000_s1116"/>
        <o:r id="V:Rule54" type="connector" idref="#_x0000_s1117"/>
        <o:r id="V:Rule55" type="connector" idref="#_x0000_s1118"/>
        <o:r id="V:Rule56" type="connector" idref="#_x0000_s1119"/>
        <o:r id="V:Rule57" type="connector" idref="#_x0000_s1120"/>
        <o:r id="V:Rule58" type="connector" idref="#_x0000_s1035"/>
        <o:r id="V:Rule59" type="connector" idref="#_x0000_s1036"/>
        <o:r id="V:Rule60" type="connector" idref="#_x0000_s1037"/>
        <o:r id="V:Rule61" type="connector" idref="#_x0000_s1038"/>
        <o:r id="V:Rule62" type="connector" idref="#_x0000_s1039"/>
        <o:r id="V:Rule63" type="connector" idref="#_x0000_s1040"/>
        <o:r id="V:Rule64" type="connector" idref="#_x0000_s1041"/>
        <o:r id="V:Rule65" type="connector" idref="#_x0000_s1042"/>
        <o:r id="V:Rule66" type="connector" idref="#_x0000_s1043"/>
        <o:r id="V:Rule67" type="connector" idref="#_x0000_s1047"/>
        <o:r id="V:Rule68" type="connector" idref="#_x0000_s1048"/>
        <o:r id="V:Rule69" type="connector" idref="#_x0000_s1049"/>
        <o:r id="V:Rule70" type="connector" idref="#_x0000_s1050"/>
        <o:r id="V:Rule71" type="connector" idref="#_x0000_s1051"/>
        <o:r id="V:Rule72" type="connector" idref="#_x0000_s1052"/>
        <o:r id="V:Rule73" type="connector" idref="#_x0000_s1053"/>
        <o:r id="V:Rule74" type="connector" idref="#_x0000_s1054"/>
        <o:r id="V:Rule75" type="connector" idref="#_x0000_s1057"/>
        <o:r id="V:Rule76" type="connector" idref="#_x0000_s1058"/>
        <o:r id="V:Rule77" type="connector" idref="#_x0000_s1059"/>
        <o:r id="V:Rule78" type="connector" idref="#_x0000_s1060"/>
        <o:r id="V:Rule79" type="connector" idref="#_x0000_s1061"/>
        <o:r id="V:Rule80" type="connector" idref="#_x0000_s1063"/>
        <o:r id="V:Rule81" type="connector" idref="#_x0000_s1064"/>
        <o:r id="V:Rule82" type="connector" idref="#_x0000_s1065"/>
        <o:r id="V:Rule83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Table_Footnote_last Знак,Table_Footnote_last Знак Знак,Table_Footnote_last"/>
    <w:basedOn w:val="a"/>
    <w:link w:val="1"/>
    <w:uiPriority w:val="99"/>
    <w:rsid w:val="00BB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BB265A"/>
    <w:rPr>
      <w:sz w:val="20"/>
      <w:szCs w:val="20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,Текст сноски Знак Знак,Table_Footnote_last Знак Знак1,Table_Footnote_last Знак Знак Знак,Table_Footnote_last Знак1"/>
    <w:link w:val="a3"/>
    <w:uiPriority w:val="99"/>
    <w:locked/>
    <w:rsid w:val="00BB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"/>
    <w:uiPriority w:val="99"/>
    <w:rsid w:val="00BB265A"/>
    <w:rPr>
      <w:vertAlign w:val="superscript"/>
    </w:rPr>
  </w:style>
  <w:style w:type="character" w:styleId="a6">
    <w:name w:val="Hyperlink"/>
    <w:rsid w:val="00BB265A"/>
    <w:rPr>
      <w:rFonts w:cs="Times New Roman"/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6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613"/>
  </w:style>
  <w:style w:type="paragraph" w:styleId="a9">
    <w:name w:val="footer"/>
    <w:basedOn w:val="a"/>
    <w:link w:val="aa"/>
    <w:uiPriority w:val="99"/>
    <w:unhideWhenUsed/>
    <w:rsid w:val="006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Table_Footnote_last Знак,Table_Footnote_last Знак Знак,Table_Footnote_last"/>
    <w:basedOn w:val="a"/>
    <w:link w:val="1"/>
    <w:uiPriority w:val="99"/>
    <w:rsid w:val="00BB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BB265A"/>
    <w:rPr>
      <w:sz w:val="20"/>
      <w:szCs w:val="20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,Текст сноски Знак Знак,Table_Footnote_last Знак Знак1,Table_Footnote_last Знак Знак Знак,Table_Footnote_last Знак1"/>
    <w:link w:val="a3"/>
    <w:uiPriority w:val="99"/>
    <w:locked/>
    <w:rsid w:val="00BB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"/>
    <w:uiPriority w:val="99"/>
    <w:rsid w:val="00BB265A"/>
    <w:rPr>
      <w:vertAlign w:val="superscript"/>
    </w:rPr>
  </w:style>
  <w:style w:type="character" w:styleId="a6">
    <w:name w:val="Hyperlink"/>
    <w:rsid w:val="00BB265A"/>
    <w:rPr>
      <w:rFonts w:cs="Times New Roman"/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6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613"/>
  </w:style>
  <w:style w:type="paragraph" w:styleId="a9">
    <w:name w:val="footer"/>
    <w:basedOn w:val="a"/>
    <w:link w:val="aa"/>
    <w:uiPriority w:val="99"/>
    <w:unhideWhenUsed/>
    <w:rsid w:val="006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Н. Анищенко</dc:creator>
  <cp:keywords/>
  <dc:description/>
  <cp:lastModifiedBy>Алеся Н. Анищенко</cp:lastModifiedBy>
  <cp:revision>25</cp:revision>
  <dcterms:created xsi:type="dcterms:W3CDTF">2016-04-26T06:25:00Z</dcterms:created>
  <dcterms:modified xsi:type="dcterms:W3CDTF">2016-04-26T08:24:00Z</dcterms:modified>
</cp:coreProperties>
</file>