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12" w:rsidRPr="00902812" w:rsidRDefault="00902812" w:rsidP="0090281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02812">
        <w:rPr>
          <w:rFonts w:ascii="Times New Roman" w:eastAsiaTheme="minorEastAsia" w:hAnsi="Times New Roman" w:cs="Times New Roman"/>
          <w:lang w:eastAsia="ru-RU"/>
        </w:rPr>
        <w:t>УДК 338.48</w:t>
      </w:r>
    </w:p>
    <w:p w:rsidR="00902812" w:rsidRPr="00902812" w:rsidRDefault="00902812" w:rsidP="0090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902812">
        <w:rPr>
          <w:rFonts w:ascii="Times New Roman" w:hAnsi="Times New Roman" w:cs="Times New Roman"/>
          <w:color w:val="000000"/>
          <w:sz w:val="24"/>
          <w:szCs w:val="28"/>
        </w:rPr>
        <w:t>ББК65.433</w:t>
      </w:r>
    </w:p>
    <w:p w:rsidR="000D44E1" w:rsidRPr="00902812" w:rsidRDefault="00902812" w:rsidP="009028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902812">
        <w:rPr>
          <w:rFonts w:ascii="Times New Roman" w:hAnsi="Times New Roman" w:cs="Times New Roman"/>
          <w:b/>
          <w:sz w:val="24"/>
        </w:rPr>
        <w:t>Леонидова Е</w:t>
      </w:r>
      <w:r>
        <w:rPr>
          <w:rFonts w:ascii="Times New Roman" w:hAnsi="Times New Roman" w:cs="Times New Roman"/>
          <w:b/>
          <w:sz w:val="24"/>
        </w:rPr>
        <w:t>.</w:t>
      </w:r>
      <w:r w:rsidRPr="00902812">
        <w:rPr>
          <w:rFonts w:ascii="Times New Roman" w:hAnsi="Times New Roman" w:cs="Times New Roman"/>
          <w:b/>
          <w:sz w:val="24"/>
        </w:rPr>
        <w:t xml:space="preserve"> Г</w:t>
      </w:r>
      <w:r>
        <w:rPr>
          <w:rFonts w:ascii="Times New Roman" w:hAnsi="Times New Roman" w:cs="Times New Roman"/>
          <w:b/>
          <w:sz w:val="24"/>
        </w:rPr>
        <w:t>.</w:t>
      </w:r>
    </w:p>
    <w:p w:rsidR="00902812" w:rsidRDefault="00902812" w:rsidP="003052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40C46" w:rsidRDefault="0030527B" w:rsidP="003052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0527B">
        <w:rPr>
          <w:rFonts w:ascii="Times New Roman" w:hAnsi="Times New Roman" w:cs="Times New Roman"/>
          <w:b/>
          <w:sz w:val="24"/>
        </w:rPr>
        <w:t>МЕЖРЕГИОНАЛЬНОЕ СОТРУДНИЧЕСТВО В СФЕРЕ ТУРИЗМА: НАПРАВЛЕНИЯ И ПЕРСПЕКТИВЫ</w:t>
      </w:r>
    </w:p>
    <w:p w:rsidR="0030527B" w:rsidRPr="0030527B" w:rsidRDefault="0030527B" w:rsidP="003052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D18C8" w:rsidRDefault="00FD64F2" w:rsidP="0097546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FD64F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Туризм является перспективной и динамично развивающейся отраслью мирового хозяйства. </w:t>
      </w:r>
      <w:r w:rsidR="00AD18C8" w:rsidRPr="00AD18C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Межрегиональное сотрудничество </w:t>
      </w:r>
      <w:r w:rsidR="00DA004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способствует</w:t>
      </w:r>
      <w:r w:rsidR="00AD18C8" w:rsidRPr="00AD18C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активизации </w:t>
      </w:r>
      <w:r w:rsidR="00DA004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туристской активности</w:t>
      </w:r>
      <w:r w:rsidR="00AD18C8" w:rsidRPr="00AD18C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. В статье рассмотрена сущность межрегионального сотрудничества в сфере туризма, определены преимущества его использования</w:t>
      </w:r>
      <w:r w:rsidR="009A6F4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обозначены направления и перспективы его</w:t>
      </w:r>
      <w:r w:rsidR="00AD18C8" w:rsidRPr="00AD18C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развития </w:t>
      </w:r>
      <w:r w:rsidR="009A6F4E" w:rsidRPr="00AD18C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для</w:t>
      </w:r>
      <w:r w:rsidR="009A6F4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туристической отрасли</w:t>
      </w:r>
      <w:r w:rsidR="00AD18C8" w:rsidRPr="00AD18C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. </w:t>
      </w:r>
    </w:p>
    <w:p w:rsidR="009A6F4E" w:rsidRPr="00AD18C8" w:rsidRDefault="009A6F4E" w:rsidP="00BE69F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AD18C8" w:rsidRDefault="00975467" w:rsidP="00BE69F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Ключевые слова: туризм</w:t>
      </w:r>
      <w:r w:rsidR="00AD18C8" w:rsidRPr="00AD18C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межрегиональное сотрудничество, регион</w:t>
      </w:r>
    </w:p>
    <w:p w:rsidR="00975467" w:rsidRDefault="00975467" w:rsidP="00BE69F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383481" w:rsidRDefault="009A6F4E" w:rsidP="0097546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Одной из мировых тенденций экономического развития является интеграция регионов</w:t>
      </w:r>
      <w:r w:rsidR="00E12D3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что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выражается </w:t>
      </w:r>
      <w:r w:rsidR="00E12D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усилении их роли и образ</w:t>
      </w:r>
      <w:r w:rsidR="00A459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овании региональных объединений, блоков, союзов.</w:t>
      </w:r>
      <w:r w:rsidR="003834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83481" w:rsidRPr="003834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сегодняшний день в мире существует более 200 региональных</w:t>
      </w:r>
      <w:r w:rsidR="003834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83481" w:rsidRPr="003834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интеграционных моделей</w:t>
      </w:r>
      <w:r w:rsidR="003834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83481" w:rsidRPr="00383481">
        <w:rPr>
          <w:rFonts w:ascii="Times New Roman" w:eastAsiaTheme="minorEastAsia" w:hAnsi="Times New Roman" w:cs="Times New Roman"/>
          <w:sz w:val="24"/>
          <w:szCs w:val="24"/>
          <w:lang w:eastAsia="ru-RU"/>
        </w:rPr>
        <w:t>[</w:t>
      </w:r>
      <w:r w:rsidR="00975467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383481" w:rsidRPr="00383481">
        <w:rPr>
          <w:rFonts w:ascii="Times New Roman" w:eastAsiaTheme="minorEastAsia" w:hAnsi="Times New Roman" w:cs="Times New Roman"/>
          <w:sz w:val="24"/>
          <w:szCs w:val="24"/>
          <w:lang w:eastAsia="ru-RU"/>
        </w:rPr>
        <w:t>].</w:t>
      </w:r>
    </w:p>
    <w:p w:rsidR="00A459E2" w:rsidRPr="00A459E2" w:rsidRDefault="00A459E2" w:rsidP="0097546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459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экономической теории интерес к изучению межрегионального взаимодействия отмечен еще в XVIII в. представителями классической школы политической экономии А.</w:t>
      </w:r>
      <w:r w:rsidR="00937C61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Pr="00A459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Смитом и Д.</w:t>
      </w:r>
      <w:r w:rsidR="00937C61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proofErr w:type="spellStart"/>
      <w:r w:rsidRPr="00A459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Рикардо</w:t>
      </w:r>
      <w:proofErr w:type="spellEnd"/>
      <w:r w:rsidRPr="00A459E2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Позже идеи экономистов были дополнены И.</w:t>
      </w:r>
      <w:r w:rsidR="00937C61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Pr="00A459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</w:t>
      </w:r>
      <w:r w:rsidR="00937C61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proofErr w:type="spellStart"/>
      <w:r w:rsidRPr="00A459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Тюненом</w:t>
      </w:r>
      <w:proofErr w:type="spellEnd"/>
      <w:r w:rsidRPr="00A459E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В.</w:t>
      </w:r>
      <w:r w:rsidR="00937C61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proofErr w:type="spellStart"/>
      <w:r w:rsidRPr="00A459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Кристаллером</w:t>
      </w:r>
      <w:proofErr w:type="spellEnd"/>
      <w:r w:rsidRPr="00A459E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В.</w:t>
      </w:r>
      <w:r w:rsidR="00937C61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proofErr w:type="spellStart"/>
      <w:r w:rsidRPr="00A459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Лаунхардтом</w:t>
      </w:r>
      <w:proofErr w:type="spellEnd"/>
      <w:r w:rsidRPr="00A459E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А.</w:t>
      </w:r>
      <w:r w:rsidR="00937C61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Pr="00A459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Вебер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</w:t>
      </w:r>
      <w:r w:rsidRPr="00A459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другими.</w:t>
      </w:r>
    </w:p>
    <w:p w:rsidR="00A459E2" w:rsidRDefault="00A459E2" w:rsidP="0097546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9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Современный взгляд на данный процесс заключается в рассмотрении межрегионального сотрудничества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качестве</w:t>
      </w:r>
      <w:r w:rsidRPr="00A459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важного фактора развития и модернизации экономики регионов. Так, в трудах ученых Института социально-экономического развития территорий РАН отмечено, что межрегиональное взаимодействие, основанное на кооперации и специализации различных регионов, является наиболее перспективной формой для осуществления комплексной модернизации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их </w:t>
      </w:r>
      <w:r w:rsidRPr="00A459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социально-экономических систем, а его стимулирование – одной из актуальнейших задач региональных органов государственной власти [2; </w:t>
      </w:r>
      <w:r w:rsidR="00975467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A459E2">
        <w:rPr>
          <w:rFonts w:ascii="Times New Roman" w:eastAsiaTheme="minorEastAsia" w:hAnsi="Times New Roman" w:cs="Times New Roman"/>
          <w:sz w:val="24"/>
          <w:szCs w:val="24"/>
          <w:lang w:eastAsia="ru-RU"/>
        </w:rPr>
        <w:t>].</w:t>
      </w:r>
    </w:p>
    <w:p w:rsidR="00A459E2" w:rsidRDefault="00A459E2" w:rsidP="0097546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Межрегиональное сотрудничество охватывает различные </w:t>
      </w:r>
      <w:r w:rsidR="003834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сферы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экономики, включая</w:t>
      </w:r>
      <w:r w:rsidR="003834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перспективную 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834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динамично развивающуюся отрасль мирового хозяйства –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туризм.</w:t>
      </w:r>
      <w:r w:rsidR="003834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Так, согласно данным Всемирной туристской организации, </w:t>
      </w:r>
      <w:r w:rsidR="00937C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2015 г. число международных туристских прибытий </w:t>
      </w:r>
      <w:r w:rsidR="00937C61" w:rsidRPr="00937C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увеличилось на 4,4% и составило в общей сложности 1 184 млн.</w:t>
      </w:r>
      <w:r w:rsidR="00937C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834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Кроме того, </w:t>
      </w:r>
      <w:r w:rsidR="00937C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период с 2010</w:t>
      </w:r>
      <w:r w:rsidR="007645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2015 </w:t>
      </w:r>
      <w:r w:rsidR="00937C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 </w:t>
      </w:r>
      <w:r w:rsidR="008314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отмечен </w:t>
      </w:r>
      <w:r w:rsidR="003834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ежегодн</w:t>
      </w:r>
      <w:r w:rsidR="00831495">
        <w:rPr>
          <w:rFonts w:ascii="Times New Roman" w:eastAsiaTheme="minorEastAsia" w:hAnsi="Times New Roman" w:cs="Times New Roman"/>
          <w:sz w:val="24"/>
          <w:szCs w:val="24"/>
          <w:lang w:eastAsia="ru-RU"/>
        </w:rPr>
        <w:t>ый</w:t>
      </w:r>
      <w:r w:rsidR="003834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рост данного показателя </w:t>
      </w:r>
      <w:r w:rsidR="008314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3834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4%</w:t>
      </w:r>
      <w:r w:rsidR="009754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75467" w:rsidRPr="00DA0045">
        <w:rPr>
          <w:rFonts w:ascii="Times New Roman" w:eastAsiaTheme="minorEastAsia" w:hAnsi="Times New Roman" w:cs="Times New Roman"/>
          <w:sz w:val="24"/>
          <w:szCs w:val="24"/>
          <w:lang w:eastAsia="ru-RU"/>
        </w:rPr>
        <w:t>[</w:t>
      </w:r>
      <w:r w:rsidR="00136F0E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="00975467" w:rsidRPr="00DA0045">
        <w:rPr>
          <w:rFonts w:ascii="Times New Roman" w:eastAsiaTheme="minorEastAsia" w:hAnsi="Times New Roman" w:cs="Times New Roman"/>
          <w:sz w:val="24"/>
          <w:szCs w:val="24"/>
          <w:lang w:eastAsia="ru-RU"/>
        </w:rPr>
        <w:t>]</w:t>
      </w:r>
      <w:r w:rsidR="0038348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Таким образом, даже несмотря на кризисные явления мировой экономики, туристская отрасль демонстрирует высокую</w:t>
      </w:r>
      <w:r w:rsidR="004F7B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степень</w:t>
      </w:r>
      <w:r w:rsidR="003834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адаптаци</w:t>
      </w:r>
      <w:r w:rsidR="004F7B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3834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меняющимся условиям среды</w:t>
      </w:r>
      <w:r w:rsidR="004F7B9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что делает ее привлекательной для развития.</w:t>
      </w:r>
      <w:r w:rsidR="003834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C60BAA" w:rsidRDefault="00AD18C8" w:rsidP="00F7787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AD18C8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Межрегиональное сотрудничество в сфере туризма представляет собой объединение ресурсов и возможностей регионов для формирования единого туристического пространства. Одной из форм реализации межрегионального сотрудничества в сфере туризма является создание проектов, включающих туристские маршруты нескольких </w:t>
      </w:r>
      <w:r w:rsidR="00BE69F7">
        <w:rPr>
          <w:rFonts w:ascii="Times New Roman" w:eastAsiaTheme="minorEastAsia" w:hAnsi="Times New Roman" w:cs="Times New Roman"/>
          <w:sz w:val="24"/>
          <w:szCs w:val="28"/>
          <w:lang w:eastAsia="ru-RU"/>
        </w:rPr>
        <w:t>регионов</w:t>
      </w:r>
      <w:r w:rsidRPr="00AD18C8">
        <w:rPr>
          <w:rFonts w:ascii="Times New Roman" w:eastAsiaTheme="minorEastAsia" w:hAnsi="Times New Roman" w:cs="Times New Roman"/>
          <w:sz w:val="24"/>
          <w:szCs w:val="28"/>
          <w:lang w:eastAsia="ru-RU"/>
        </w:rPr>
        <w:t>. Преимущества применения такого инструмента к развитию туризма представлены на рисунке 1.</w:t>
      </w:r>
      <w:r w:rsidR="00885BB5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Кроме того, исследователи полагают, что объединение в проекте территорий с </w:t>
      </w:r>
      <w:r w:rsidR="00C60BAA">
        <w:rPr>
          <w:rFonts w:ascii="Times New Roman" w:eastAsiaTheme="minorEastAsia" w:hAnsi="Times New Roman" w:cs="Times New Roman"/>
          <w:sz w:val="24"/>
          <w:szCs w:val="28"/>
          <w:lang w:eastAsia="ru-RU"/>
        </w:rPr>
        <w:t>разным</w:t>
      </w:r>
      <w:r w:rsidR="00885BB5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уровнем </w:t>
      </w:r>
      <w:r w:rsidR="00885BB5" w:rsidRPr="00885BB5">
        <w:rPr>
          <w:rFonts w:ascii="Times New Roman" w:eastAsiaTheme="minorEastAsia" w:hAnsi="Times New Roman" w:cs="Times New Roman"/>
          <w:sz w:val="24"/>
          <w:szCs w:val="28"/>
          <w:lang w:eastAsia="ru-RU"/>
        </w:rPr>
        <w:t>социально-экономического развития</w:t>
      </w:r>
      <w:r w:rsidR="00C60BAA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может способствовать</w:t>
      </w:r>
      <w:r w:rsidR="00885BB5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r w:rsidR="00C60BAA" w:rsidRPr="00885BB5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снижению дифференциации между </w:t>
      </w:r>
      <w:r w:rsidR="00C60BAA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ними</w:t>
      </w:r>
      <w:r w:rsidR="00C60BAA" w:rsidRPr="00885BB5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и достижению аутсайдерами более</w:t>
      </w:r>
      <w:r w:rsidR="00C60BAA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r w:rsidR="00C60BAA" w:rsidRPr="00885BB5">
        <w:rPr>
          <w:rFonts w:ascii="Times New Roman" w:eastAsiaTheme="minorEastAsia" w:hAnsi="Times New Roman" w:cs="Times New Roman"/>
          <w:sz w:val="24"/>
          <w:szCs w:val="28"/>
          <w:lang w:eastAsia="ru-RU"/>
        </w:rPr>
        <w:t>высоких показателей</w:t>
      </w:r>
      <w:r w:rsidR="00C60BAA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r w:rsidR="00C60BAA" w:rsidRPr="00C60BAA">
        <w:rPr>
          <w:rFonts w:ascii="Times New Roman" w:eastAsiaTheme="minorEastAsia" w:hAnsi="Times New Roman" w:cs="Times New Roman"/>
          <w:sz w:val="24"/>
          <w:szCs w:val="28"/>
          <w:lang w:eastAsia="ru-RU"/>
        </w:rPr>
        <w:t>[</w:t>
      </w:r>
      <w:r w:rsidR="00136F0E">
        <w:rPr>
          <w:rFonts w:ascii="Times New Roman" w:eastAsiaTheme="minorEastAsia" w:hAnsi="Times New Roman" w:cs="Times New Roman"/>
          <w:sz w:val="24"/>
          <w:szCs w:val="28"/>
          <w:lang w:eastAsia="ru-RU"/>
        </w:rPr>
        <w:t>6</w:t>
      </w:r>
      <w:r w:rsidR="00C60BAA" w:rsidRPr="00C60BAA">
        <w:rPr>
          <w:rFonts w:ascii="Times New Roman" w:eastAsiaTheme="minorEastAsia" w:hAnsi="Times New Roman" w:cs="Times New Roman"/>
          <w:sz w:val="24"/>
          <w:szCs w:val="28"/>
          <w:lang w:eastAsia="ru-RU"/>
        </w:rPr>
        <w:t>]</w:t>
      </w:r>
      <w:r w:rsidR="00C60BAA" w:rsidRPr="00885BB5">
        <w:rPr>
          <w:rFonts w:ascii="Times New Roman" w:eastAsiaTheme="minorEastAsia" w:hAnsi="Times New Roman" w:cs="Times New Roman"/>
          <w:sz w:val="24"/>
          <w:szCs w:val="28"/>
          <w:lang w:eastAsia="ru-RU"/>
        </w:rPr>
        <w:t>.</w:t>
      </w:r>
    </w:p>
    <w:p w:rsidR="00902812" w:rsidRDefault="00902812" w:rsidP="00AD18C8">
      <w:pPr>
        <w:spacing w:after="0" w:line="36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02812" w:rsidRDefault="00902812" w:rsidP="00AD18C8">
      <w:pPr>
        <w:spacing w:after="0" w:line="36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02812" w:rsidRDefault="00902812" w:rsidP="00AD18C8">
      <w:pPr>
        <w:spacing w:after="0" w:line="36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D18C8" w:rsidRPr="00AD18C8" w:rsidRDefault="00AD18C8" w:rsidP="00AD18C8">
      <w:pPr>
        <w:spacing w:after="0" w:line="36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18C8">
        <w:rPr>
          <w:rFonts w:ascii="Times New Roman" w:eastAsiaTheme="minorEastAsia" w:hAnsi="Times New Roman"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4E1B20E" wp14:editId="61787656">
                <wp:simplePos x="0" y="0"/>
                <wp:positionH relativeFrom="column">
                  <wp:posOffset>154899</wp:posOffset>
                </wp:positionH>
                <wp:positionV relativeFrom="paragraph">
                  <wp:posOffset>119339</wp:posOffset>
                </wp:positionV>
                <wp:extent cx="5848597" cy="2048493"/>
                <wp:effectExtent l="0" t="0" r="19050" b="28575"/>
                <wp:wrapNone/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8597" cy="2048493"/>
                          <a:chOff x="0" y="1"/>
                          <a:chExt cx="5810932" cy="2101985"/>
                        </a:xfrm>
                      </wpg:grpSpPr>
                      <wps:wsp>
                        <wps:cNvPr id="6" name="Поле 6"/>
                        <wps:cNvSpPr txBox="1">
                          <a:spLocks noChangeArrowheads="1"/>
                        </wps:cNvSpPr>
                        <wps:spPr bwMode="auto">
                          <a:xfrm>
                            <a:off x="2165231" y="765692"/>
                            <a:ext cx="1710690" cy="561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6F0E" w:rsidRPr="00F7787C" w:rsidRDefault="00136F0E" w:rsidP="00F7787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8"/>
                                </w:rPr>
                              </w:pPr>
                              <w:r w:rsidRPr="00F7787C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8"/>
                                </w:rPr>
                                <w:t>Межрегиональное сотрудничество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Поле 9"/>
                        <wps:cNvSpPr txBox="1">
                          <a:spLocks noChangeArrowheads="1"/>
                        </wps:cNvSpPr>
                        <wps:spPr bwMode="auto">
                          <a:xfrm>
                            <a:off x="1673440" y="1"/>
                            <a:ext cx="2692133" cy="4156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6F0E" w:rsidRPr="00D86AE4" w:rsidRDefault="00136F0E" w:rsidP="0097546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 w:rsidRPr="00D86AE4"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Активизация инвестиционной деятельности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Поле 10"/>
                        <wps:cNvSpPr txBox="1">
                          <a:spLocks/>
                        </wps:cNvSpPr>
                        <wps:spPr>
                          <a:xfrm>
                            <a:off x="63785" y="724395"/>
                            <a:ext cx="1609725" cy="7473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36F0E" w:rsidRPr="00AB0D5F" w:rsidRDefault="00136F0E" w:rsidP="0097546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  <w:r w:rsidRPr="00AB0D5F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hd w:val="clear" w:color="auto" w:fill="FFFFFF"/>
                                </w:rPr>
                                <w:t>Сокращение затрат на информационное продвижение региона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е 12"/>
                        <wps:cNvSpPr txBox="1">
                          <a:spLocks/>
                        </wps:cNvSpPr>
                        <wps:spPr>
                          <a:xfrm>
                            <a:off x="0" y="1649104"/>
                            <a:ext cx="2545080" cy="45227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36F0E" w:rsidRPr="001D16EC" w:rsidRDefault="00136F0E" w:rsidP="0097546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</w:pPr>
                              <w:r w:rsidRPr="001D16EC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hd w:val="clear" w:color="auto" w:fill="FFFFFF"/>
                                </w:rPr>
                                <w:t>Увеличение продолжительности сроков пребывания туристов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е 14"/>
                        <wps:cNvSpPr txBox="1">
                          <a:spLocks/>
                        </wps:cNvSpPr>
                        <wps:spPr>
                          <a:xfrm>
                            <a:off x="4295822" y="802073"/>
                            <a:ext cx="1515110" cy="52499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36F0E" w:rsidRPr="00AB0D5F" w:rsidRDefault="00136F0E" w:rsidP="0097546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hd w:val="clear" w:color="auto" w:fill="FFFFFF"/>
                                </w:rPr>
                              </w:pPr>
                              <w:r w:rsidRPr="00AB0D5F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hd w:val="clear" w:color="auto" w:fill="FFFFFF"/>
                                </w:rPr>
                                <w:t>Увеличение</w:t>
                              </w:r>
                            </w:p>
                            <w:p w:rsidR="00136F0E" w:rsidRPr="00AB0D5F" w:rsidRDefault="00136F0E" w:rsidP="0097546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</w:pPr>
                              <w:r w:rsidRPr="00AB0D5F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hd w:val="clear" w:color="auto" w:fill="FFFFFF"/>
                                </w:rPr>
                                <w:t xml:space="preserve">потока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hd w:val="clear" w:color="auto" w:fill="FFFFFF"/>
                                </w:rPr>
                                <w:t>туристов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ая со стрелкой 7"/>
                        <wps:cNvCnPr>
                          <a:cxnSpLocks/>
                        </wps:cNvCnPr>
                        <wps:spPr>
                          <a:xfrm flipH="1">
                            <a:off x="1660405" y="1038538"/>
                            <a:ext cx="504825" cy="0"/>
                          </a:xfrm>
                          <a:prstGeom prst="straightConnector1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5" name="Прямая со стрелкой 5"/>
                        <wps:cNvCnPr>
                          <a:cxnSpLocks noChangeShapeType="1"/>
                        </wps:cNvCnPr>
                        <wps:spPr bwMode="auto">
                          <a:xfrm>
                            <a:off x="3891565" y="1047829"/>
                            <a:ext cx="408305" cy="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Поле 2"/>
                        <wps:cNvSpPr txBox="1">
                          <a:spLocks/>
                        </wps:cNvSpPr>
                        <wps:spPr>
                          <a:xfrm>
                            <a:off x="3062353" y="1649149"/>
                            <a:ext cx="2463800" cy="45283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36F0E" w:rsidRPr="00082FB1" w:rsidRDefault="00136F0E" w:rsidP="0097546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D16EC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hd w:val="clear" w:color="auto" w:fill="FFFFFF"/>
                                </w:rPr>
                                <w:t>Эффективная реализация туристского потенциала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ая со стрелкой 4"/>
                        <wps:cNvCnPr>
                          <a:cxnSpLocks noChangeShapeType="1"/>
                        </wps:cNvCnPr>
                        <wps:spPr bwMode="auto">
                          <a:xfrm flipH="1">
                            <a:off x="1062128" y="1327114"/>
                            <a:ext cx="2000250" cy="3219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Прямая со стрелкой 3"/>
                        <wps:cNvCnPr>
                          <a:cxnSpLocks noChangeShapeType="1"/>
                        </wps:cNvCnPr>
                        <wps:spPr bwMode="auto">
                          <a:xfrm>
                            <a:off x="3062378" y="1327159"/>
                            <a:ext cx="1543050" cy="3219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6" o:spid="_x0000_s1026" style="position:absolute;left:0;text-align:left;margin-left:12.2pt;margin-top:9.4pt;width:460.5pt;height:161.3pt;z-index:251660288;mso-width-relative:margin;mso-height-relative:margin" coordorigin="" coordsize="58109,21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6" o:spid="_x0000_s1027" type="#_x0000_t202" style="position:absolute;left:21652;top:7656;width:17107;height:5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D6T74A&#10;AADaAAAADwAAAGRycy9kb3ducmV2LnhtbESPQYvCMBSE74L/ITzBm01VKFKNsisI4k3txdujebbF&#10;5qUk0Xb//UYQPA4z8w2z2Q2mFS9yvrGsYJ6kIIhLqxuuFBTXw2wFwgdkja1lUvBHHnbb8WiDubY9&#10;n+l1CZWIEPY5KqhD6HIpfVmTQZ/Yjjh6d+sMhihdJbXDPsJNKxdpmkmDDceFGjva11Q+Lk+j4Jj9&#10;hhsV+qSXi6XtC1m6e+uVmk6GnzWIQEP4hj/to1aQwftKvAFy+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Dg+k++AAAA2gAAAA8AAAAAAAAAAAAAAAAAmAIAAGRycy9kb3ducmV2&#10;LnhtbFBLBQYAAAAABAAEAPUAAACDAwAAAAA=&#10;" strokeweight=".5pt">
                  <v:textbox>
                    <w:txbxContent>
                      <w:p w:rsidR="00902812" w:rsidRPr="00F7787C" w:rsidRDefault="00902812" w:rsidP="00F7787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8"/>
                          </w:rPr>
                        </w:pPr>
                        <w:r w:rsidRPr="00F7787C">
                          <w:rPr>
                            <w:rFonts w:ascii="Times New Roman" w:hAnsi="Times New Roman"/>
                            <w:b/>
                            <w:sz w:val="24"/>
                            <w:szCs w:val="28"/>
                          </w:rPr>
                          <w:t>Межрегиональное сотрудничество</w:t>
                        </w:r>
                      </w:p>
                    </w:txbxContent>
                  </v:textbox>
                </v:shape>
                <v:shape id="Поле 9" o:spid="_x0000_s1028" type="#_x0000_t202" style="position:absolute;left:16734;width:26921;height:4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9uPcEA&#10;AADaAAAADwAAAGRycy9kb3ducmV2LnhtbESPQWuDQBSE74X+h+UVeqtrIkhis0pSKEhvNV5ye7gv&#10;KnXfyu4m2n/fLRR6HGbmG+ZQrWYSd3J+tKxgk6QgiDurR+4VtOf3lx0IH5A1TpZJwTd5qMrHhwMW&#10;2i78Sfcm9CJC2BeoYAhhLqT03UAGfWJn4uhdrTMYonS91A6XCDeT3KZpLg2OHBcGnOltoO6ruRkF&#10;dX4KF2r1h862mV1a2bnr5JV6flqPryACreE//NeutYI9/F6JN0C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/bj3BAAAA2gAAAA8AAAAAAAAAAAAAAAAAmAIAAGRycy9kb3du&#10;cmV2LnhtbFBLBQYAAAAABAAEAPUAAACGAwAAAAA=&#10;" strokeweight=".5pt">
                  <v:textbox>
                    <w:txbxContent>
                      <w:p w:rsidR="00902812" w:rsidRPr="00D86AE4" w:rsidRDefault="00902812" w:rsidP="009754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 w:rsidRPr="00D86AE4"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Активизация инвестиционной деятельности</w:t>
                        </w:r>
                      </w:p>
                    </w:txbxContent>
                  </v:textbox>
                </v:shape>
                <v:shape id="Поле 10" o:spid="_x0000_s1029" type="#_x0000_t202" style="position:absolute;left:637;top:7243;width:16098;height:7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ucDcQA&#10;AADbAAAADwAAAGRycy9kb3ducmV2LnhtbESPQWvCQBCF7wX/wzJCb3WjxdKmrqKCqKeiLYi3aXZM&#10;QrKzIbvG+O+dQ6G3Gd6b976ZLXpXq47aUHo2MB4loIgzb0vODfx8b17eQYWIbLH2TAbuFGAxHzzN&#10;MLX+xgfqjjFXEsIhRQNFjE2qdcgKchhGviEW7eJbh1HWNte2xZuEu1pPkuRNOyxZGgpsaF1QVh2v&#10;zsDya/+7C9nrpbPVmranVVN9nKfGPA/75SeoSH38N/9d76zgC738IgPo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LnA3EAAAA2wAAAA8AAAAAAAAAAAAAAAAAmAIAAGRycy9k&#10;b3ducmV2LnhtbFBLBQYAAAAABAAEAPUAAACJAwAAAAA=&#10;" fillcolor="window" strokeweight=".5pt">
                  <v:path arrowok="t"/>
                  <v:textbox>
                    <w:txbxContent>
                      <w:p w:rsidR="00902812" w:rsidRPr="00AB0D5F" w:rsidRDefault="00902812" w:rsidP="009754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 w:rsidRPr="00AB0D5F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hd w:val="clear" w:color="auto" w:fill="FFFFFF"/>
                          </w:rPr>
                          <w:t>Сокращение затрат на информационное продвижение региона</w:t>
                        </w:r>
                      </w:p>
                    </w:txbxContent>
                  </v:textbox>
                </v:shape>
                <v:shape id="Поле 12" o:spid="_x0000_s1030" type="#_x0000_t202" style="position:absolute;top:16491;width:25450;height:4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Wn4cIA&#10;AADbAAAADwAAAGRycy9kb3ducmV2LnhtbERPTWvCQBC9C/6HZYTe6kZLpY1uggql9iTagngbs2MS&#10;kp1dstuY/vtuoeBtHu9zVvlgWtFT52vLCmbTBARxYXXNpYKvz7fHFxA+IGtsLZOCH/KQZ+PRClNt&#10;b3yg/hhKEUPYp6igCsGlUvqiIoN+ah1x5K62Mxgi7EqpO7zFcNPKeZIspMGaY0OFjrYVFc3x2yhY&#10;7z8uO188XXvdbOn9tHHN6/lZqYfJsF6CCDSEu/jfvdNx/hz+fok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FafhwgAAANsAAAAPAAAAAAAAAAAAAAAAAJgCAABkcnMvZG93&#10;bnJldi54bWxQSwUGAAAAAAQABAD1AAAAhwMAAAAA&#10;" fillcolor="window" strokeweight=".5pt">
                  <v:path arrowok="t"/>
                  <v:textbox>
                    <w:txbxContent>
                      <w:p w:rsidR="00902812" w:rsidRPr="001D16EC" w:rsidRDefault="00902812" w:rsidP="009754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 w:rsidRPr="001D16E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hd w:val="clear" w:color="auto" w:fill="FFFFFF"/>
                          </w:rPr>
                          <w:t>Увеличение продолжительности сроков пребывания туристов</w:t>
                        </w:r>
                      </w:p>
                    </w:txbxContent>
                  </v:textbox>
                </v:shape>
                <v:shape id="Поле 14" o:spid="_x0000_s1031" type="#_x0000_t202" style="position:absolute;left:42958;top:8020;width:15151;height:5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CaDsIA&#10;AADbAAAADwAAAGRycy9kb3ducmV2LnhtbERPS2vCQBC+C/6HZYTedOOr2NRVVCi1J2kUpLdpdkxC&#10;srMhu43x33cFwdt8fM9ZrjtTiZYaV1hWMB5FIIhTqwvOFJyOH8MFCOeRNVaWScGNHKxX/d4SY22v&#10;/E1t4jMRQtjFqCD3vo6ldGlOBt3I1sSBu9jGoA+wyaRu8BrCTSUnUfQqDRYcGnKsaZdTWiZ/RsHm&#10;8PW7d+n00upyR5/nbV2+/cyVehl0m3cQnjr/FD/cex3mz+D+Szh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sJoOwgAAANsAAAAPAAAAAAAAAAAAAAAAAJgCAABkcnMvZG93&#10;bnJldi54bWxQSwUGAAAAAAQABAD1AAAAhwMAAAAA&#10;" fillcolor="window" strokeweight=".5pt">
                  <v:path arrowok="t"/>
                  <v:textbox>
                    <w:txbxContent>
                      <w:p w:rsidR="00902812" w:rsidRPr="00AB0D5F" w:rsidRDefault="00902812" w:rsidP="009754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hd w:val="clear" w:color="auto" w:fill="FFFFFF"/>
                          </w:rPr>
                        </w:pPr>
                        <w:r w:rsidRPr="00AB0D5F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hd w:val="clear" w:color="auto" w:fill="FFFFFF"/>
                          </w:rPr>
                          <w:t>Увеличение</w:t>
                        </w:r>
                      </w:p>
                      <w:p w:rsidR="00902812" w:rsidRPr="00AB0D5F" w:rsidRDefault="00902812" w:rsidP="009754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 w:rsidRPr="00AB0D5F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hd w:val="clear" w:color="auto" w:fill="FFFFFF"/>
                          </w:rPr>
                          <w:t xml:space="preserve">потока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hd w:val="clear" w:color="auto" w:fill="FFFFFF"/>
                          </w:rPr>
                          <w:t>туристов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7" o:spid="_x0000_s1032" type="#_x0000_t32" style="position:absolute;left:16604;top:10385;width:504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bT2MUAAADaAAAADwAAAGRycy9kb3ducmV2LnhtbESPT2vCQBTE74V+h+UVvIhuVIiauooK&#10;iidb/0Dp7ZF9TdJm34bsGuO3dwWhx2FmfsPMFq0pRUO1KywrGPQjEMSp1QVnCs6nTW8CwnlkjaVl&#10;UnAjB4v568sME22vfKDm6DMRIOwSVJB7XyVSujQng65vK+Lg/djaoA+yzqSu8RrgppTDKIqlwYLD&#10;Qo4VrXNK/44Xo6CJb8PfHX67z+5ktd9+xKNCTr+U6ry1y3cQnlr/H362d1rBGB5Xwg2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bT2MUAAADaAAAADwAAAAAAAAAA&#10;AAAAAAChAgAAZHJzL2Rvd25yZXYueG1sUEsFBgAAAAAEAAQA+QAAAJMDAAAAAA==&#10;" strokecolor="windowText" strokeweight="1.75pt">
                  <v:stroke endarrow="open"/>
                  <o:lock v:ext="edit" shapetype="f"/>
                </v:shape>
                <v:shape id="Прямая со стрелкой 5" o:spid="_x0000_s1033" type="#_x0000_t32" style="position:absolute;left:38915;top:10478;width:40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u8T8UAAADaAAAADwAAAGRycy9kb3ducmV2LnhtbESPQWvCQBSE7wX/w/IKvdWNijamriKC&#10;pSAe1NDi7ZF9TVKzb8PuVuO/dwWhx2FmvmFmi8404kzO15YVDPoJCOLC6ppLBflh/ZqC8AFZY2OZ&#10;FFzJw2Lee5phpu2Fd3Teh1JECPsMFVQhtJmUvqjIoO/bljh6P9YZDFG6UmqHlwg3jRwmyUQarDku&#10;VNjSqqLitP8zCg7b6+CYph+bt69ymo/y380y+XZKvTx3y3cQgbrwH360P7WCMdyvxBs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Wu8T8UAAADaAAAADwAAAAAAAAAA&#10;AAAAAAChAgAAZHJzL2Rvd25yZXYueG1sUEsFBgAAAAAEAAQA+QAAAJMDAAAAAA==&#10;" strokeweight="1.75pt">
                  <v:stroke endarrow="open"/>
                </v:shape>
                <v:shape id="Поле 2" o:spid="_x0000_s1034" type="#_x0000_t202" style="position:absolute;left:30623;top:16491;width:24638;height:4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8TtcMA&#10;AADaAAAADwAAAGRycy9kb3ducmV2LnhtbESPT4vCMBTE7wt+h/AEb5qquGjXKCqIelr8A8ve3jbP&#10;trR5KU2s9dsbQdjjMDO/YebL1pSiodrllhUMBxEI4sTqnFMFl/O2PwXhPLLG0jIpeJCD5aLzMcdY&#10;2zsfqTn5VAQIuxgVZN5XsZQuycigG9iKOHhXWxv0Qdap1DXeA9yUchRFn9JgzmEhw4o2GSXF6WYU&#10;rL4Pf3uXjK+NLja0+1lXxex3olSv266+QHhq/X/43d5rBSN4XQk3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8TtcMAAADaAAAADwAAAAAAAAAAAAAAAACYAgAAZHJzL2Rv&#10;d25yZXYueG1sUEsFBgAAAAAEAAQA9QAAAIgDAAAAAA==&#10;" fillcolor="window" strokeweight=".5pt">
                  <v:path arrowok="t"/>
                  <v:textbox>
                    <w:txbxContent>
                      <w:p w:rsidR="00902812" w:rsidRPr="00082FB1" w:rsidRDefault="00902812" w:rsidP="009754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1D16E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hd w:val="clear" w:color="auto" w:fill="FFFFFF"/>
                          </w:rPr>
                          <w:t>Эффективная реализация туристского потенциала</w:t>
                        </w:r>
                      </w:p>
                    </w:txbxContent>
                  </v:textbox>
                </v:shape>
                <v:shape id="Прямая со стрелкой 4" o:spid="_x0000_s1035" type="#_x0000_t32" style="position:absolute;left:10621;top:13271;width:20002;height:32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8bZcEAAADaAAAADwAAAGRycy9kb3ducmV2LnhtbESPQWsCMRSE7wX/Q3gFb91si5WyGkUF&#10;QbxItaDHx+a5G9y8LJt0s/57Uyh4HGbmG2a+HGwjeuq8cazgPctBEJdOG64U/Jy2b18gfEDW2Dgm&#10;BXfysFyMXuZYaBf5m/pjqESCsC9QQR1CW0jpy5os+sy1xMm7us5iSLKrpO4wJrht5EeeT6VFw2mh&#10;xpY2NZW3469VYOLB9O1uE9f788XrSOb+6YxS49dhNQMRaAjP8H97pxVM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rxtlwQAAANoAAAAPAAAAAAAAAAAAAAAA&#10;AKECAABkcnMvZG93bnJldi54bWxQSwUGAAAAAAQABAD5AAAAjwMAAAAA&#10;">
                  <v:stroke endarrow="block"/>
                </v:shape>
                <v:shape id="Прямая со стрелкой 3" o:spid="_x0000_s1036" type="#_x0000_t32" style="position:absolute;left:30623;top:13271;width:15431;height:32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</w:p>
    <w:p w:rsidR="00AD18C8" w:rsidRPr="00AD18C8" w:rsidRDefault="00D86AE4" w:rsidP="00AD18C8">
      <w:pPr>
        <w:spacing w:after="0" w:line="36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18C8">
        <w:rPr>
          <w:rFonts w:ascii="Calibri" w:eastAsiaTheme="minorEastAsia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B3443" wp14:editId="2580C34F">
                <wp:simplePos x="0" y="0"/>
                <wp:positionH relativeFrom="column">
                  <wp:posOffset>3185795</wp:posOffset>
                </wp:positionH>
                <wp:positionV relativeFrom="paragraph">
                  <wp:posOffset>215265</wp:posOffset>
                </wp:positionV>
                <wp:extent cx="0" cy="367665"/>
                <wp:effectExtent l="95250" t="38100" r="57150" b="1333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766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50.85pt;margin-top:16.95pt;width:0;height:28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" strokeweight="1.75pt">
                <v:stroke endarrow="open"/>
              </v:shape>
            </w:pict>
          </mc:Fallback>
        </mc:AlternateContent>
      </w:r>
    </w:p>
    <w:p w:rsidR="00AD18C8" w:rsidRPr="00AD18C8" w:rsidRDefault="00AD18C8" w:rsidP="00AD18C8">
      <w:pPr>
        <w:spacing w:after="0" w:line="36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D18C8" w:rsidRPr="00AD18C8" w:rsidRDefault="00AD18C8" w:rsidP="00AD18C8">
      <w:pPr>
        <w:spacing w:after="0" w:line="360" w:lineRule="auto"/>
        <w:ind w:firstLine="567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D18C8" w:rsidRPr="00AD18C8" w:rsidRDefault="00AD18C8" w:rsidP="00AD18C8">
      <w:pPr>
        <w:spacing w:after="0" w:line="360" w:lineRule="auto"/>
        <w:ind w:firstLine="567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02812" w:rsidRDefault="00902812" w:rsidP="00AD18C8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02812" w:rsidRDefault="00902812" w:rsidP="00AD18C8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02812" w:rsidRDefault="00902812" w:rsidP="00AD18C8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02812" w:rsidRDefault="00902812" w:rsidP="00AD18C8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D18C8" w:rsidRPr="00AD18C8" w:rsidRDefault="00BE69F7" w:rsidP="00AD18C8">
      <w:pPr>
        <w:spacing w:after="0" w:line="240" w:lineRule="auto"/>
        <w:ind w:firstLine="709"/>
        <w:jc w:val="center"/>
        <w:rPr>
          <w:rFonts w:ascii="Arial" w:eastAsiaTheme="minorEastAsia" w:hAnsi="Arial" w:cs="Arial"/>
          <w:b/>
          <w:sz w:val="20"/>
          <w:szCs w:val="28"/>
          <w:lang w:eastAsia="ru-RU"/>
        </w:rPr>
      </w:pPr>
      <w:r w:rsidRPr="00BE69F7">
        <w:rPr>
          <w:rFonts w:ascii="Times New Roman" w:eastAsiaTheme="minorEastAsia" w:hAnsi="Times New Roman" w:cs="Times New Roman"/>
          <w:sz w:val="24"/>
          <w:szCs w:val="28"/>
          <w:lang w:eastAsia="ru-RU"/>
        </w:rPr>
        <w:t>Рисунок</w:t>
      </w:r>
      <w:r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 xml:space="preserve"> </w:t>
      </w:r>
      <w:r w:rsidR="00AD18C8" w:rsidRPr="00BE69F7">
        <w:rPr>
          <w:rFonts w:ascii="Times New Roman" w:eastAsiaTheme="minorEastAsia" w:hAnsi="Times New Roman" w:cs="Times New Roman"/>
          <w:sz w:val="24"/>
          <w:szCs w:val="28"/>
          <w:lang w:eastAsia="ru-RU"/>
        </w:rPr>
        <w:t>1.</w:t>
      </w:r>
      <w:r w:rsidR="00AD18C8" w:rsidRPr="00BE69F7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 xml:space="preserve"> </w:t>
      </w:r>
      <w:r w:rsidR="00AD18C8" w:rsidRPr="00975467">
        <w:rPr>
          <w:rFonts w:ascii="Times New Roman" w:eastAsiaTheme="minorEastAsia" w:hAnsi="Times New Roman" w:cs="Times New Roman"/>
          <w:sz w:val="24"/>
          <w:szCs w:val="28"/>
          <w:lang w:eastAsia="ru-RU"/>
        </w:rPr>
        <w:t>Межрегиональное сотрудничество как фактор развития туризма</w:t>
      </w:r>
    </w:p>
    <w:p w:rsidR="005E3A43" w:rsidRDefault="00975467" w:rsidP="0083149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Источник: составлено автором.</w:t>
      </w:r>
    </w:p>
    <w:p w:rsidR="00975467" w:rsidRDefault="00975467" w:rsidP="005F6DF1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01360" w:rsidRDefault="00BE69F7" w:rsidP="00A0136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BE69F7">
        <w:rPr>
          <w:rFonts w:ascii="Times New Roman" w:eastAsiaTheme="minorEastAsia" w:hAnsi="Times New Roman" w:cs="Times New Roman"/>
          <w:sz w:val="24"/>
          <w:szCs w:val="28"/>
          <w:lang w:eastAsia="ru-RU"/>
        </w:rPr>
        <w:t>В 2015 г. вступил в силу Договор о Евразийском экономическом союзе</w:t>
      </w:r>
      <w:r w:rsidR="005F6DF1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r w:rsidR="005F6DF1" w:rsidRPr="005F6DF1">
        <w:rPr>
          <w:rFonts w:ascii="Times New Roman" w:eastAsiaTheme="minorEastAsia" w:hAnsi="Times New Roman" w:cs="Times New Roman"/>
          <w:sz w:val="24"/>
          <w:szCs w:val="28"/>
          <w:lang w:eastAsia="ru-RU"/>
        </w:rPr>
        <w:t>(</w:t>
      </w:r>
      <w:r w:rsidR="005F6DF1">
        <w:rPr>
          <w:rFonts w:ascii="Times New Roman" w:eastAsiaTheme="minorEastAsia" w:hAnsi="Times New Roman" w:cs="Times New Roman"/>
          <w:sz w:val="24"/>
          <w:szCs w:val="28"/>
          <w:lang w:eastAsia="ru-RU"/>
        </w:rPr>
        <w:t>ЕАЭС</w:t>
      </w:r>
      <w:r w:rsidR="005F6DF1" w:rsidRPr="005F6DF1">
        <w:rPr>
          <w:rFonts w:ascii="Times New Roman" w:eastAsiaTheme="minorEastAsia" w:hAnsi="Times New Roman" w:cs="Times New Roman"/>
          <w:sz w:val="24"/>
          <w:szCs w:val="28"/>
          <w:lang w:eastAsia="ru-RU"/>
        </w:rPr>
        <w:t>)</w:t>
      </w:r>
      <w:r w:rsidRPr="00BE69F7">
        <w:rPr>
          <w:rFonts w:ascii="Times New Roman" w:eastAsiaTheme="minorEastAsia" w:hAnsi="Times New Roman" w:cs="Times New Roman"/>
          <w:sz w:val="24"/>
          <w:szCs w:val="28"/>
          <w:lang w:eastAsia="ru-RU"/>
        </w:rPr>
        <w:t>,</w:t>
      </w:r>
      <w:r w:rsidR="005F6DF1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включающем </w:t>
      </w:r>
      <w:r w:rsidR="005F6DF1" w:rsidRPr="005F6DF1">
        <w:rPr>
          <w:rFonts w:ascii="Times New Roman" w:eastAsiaTheme="minorEastAsia" w:hAnsi="Times New Roman" w:cs="Times New Roman"/>
          <w:sz w:val="24"/>
          <w:szCs w:val="28"/>
          <w:lang w:eastAsia="ru-RU"/>
        </w:rPr>
        <w:t>Армени</w:t>
      </w:r>
      <w:r w:rsidR="005F6DF1">
        <w:rPr>
          <w:rFonts w:ascii="Times New Roman" w:eastAsiaTheme="minorEastAsia" w:hAnsi="Times New Roman" w:cs="Times New Roman"/>
          <w:sz w:val="24"/>
          <w:szCs w:val="28"/>
          <w:lang w:eastAsia="ru-RU"/>
        </w:rPr>
        <w:t>ю</w:t>
      </w:r>
      <w:r w:rsidR="005F6DF1" w:rsidRPr="005F6DF1">
        <w:rPr>
          <w:rFonts w:ascii="Times New Roman" w:eastAsiaTheme="minorEastAsia" w:hAnsi="Times New Roman" w:cs="Times New Roman"/>
          <w:sz w:val="24"/>
          <w:szCs w:val="28"/>
          <w:lang w:eastAsia="ru-RU"/>
        </w:rPr>
        <w:t>, Беларусь, Казахстан, Киргизи</w:t>
      </w:r>
      <w:r w:rsidR="005F6DF1">
        <w:rPr>
          <w:rFonts w:ascii="Times New Roman" w:eastAsiaTheme="minorEastAsia" w:hAnsi="Times New Roman" w:cs="Times New Roman"/>
          <w:sz w:val="24"/>
          <w:szCs w:val="28"/>
          <w:lang w:eastAsia="ru-RU"/>
        </w:rPr>
        <w:t>ю и Российскую Федерацию</w:t>
      </w:r>
      <w:r w:rsidR="00D86AE4">
        <w:rPr>
          <w:rFonts w:ascii="Times New Roman" w:eastAsiaTheme="minorEastAsia" w:hAnsi="Times New Roman" w:cs="Times New Roman"/>
          <w:sz w:val="24"/>
          <w:szCs w:val="28"/>
          <w:lang w:eastAsia="ru-RU"/>
        </w:rPr>
        <w:t>, в рамках которого осуществляется сотрудничество и в отношении реализации туристского потенциала регионов.</w:t>
      </w:r>
      <w:r w:rsidR="00A01360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В мировом индексе конкурентоспособности сектора путешествий и туризма за 2015 г., </w:t>
      </w:r>
      <w:proofErr w:type="gramStart"/>
      <w:r w:rsidR="00A01360">
        <w:rPr>
          <w:rFonts w:ascii="Times New Roman" w:eastAsiaTheme="minorEastAsia" w:hAnsi="Times New Roman" w:cs="Times New Roman"/>
          <w:sz w:val="24"/>
          <w:szCs w:val="28"/>
          <w:lang w:eastAsia="ru-RU"/>
        </w:rPr>
        <w:t>рассчитываемым</w:t>
      </w:r>
      <w:proofErr w:type="gramEnd"/>
      <w:r w:rsidR="00A01360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аналитической группой </w:t>
      </w:r>
      <w:r w:rsidR="00A01360" w:rsidRPr="00A01360">
        <w:rPr>
          <w:rFonts w:ascii="Times New Roman" w:eastAsiaTheme="minorEastAsia" w:hAnsi="Times New Roman" w:cs="Times New Roman"/>
          <w:sz w:val="24"/>
          <w:szCs w:val="28"/>
          <w:lang w:eastAsia="ru-RU"/>
        </w:rPr>
        <w:t>Всемирного экономического форума (ВЭФ)</w:t>
      </w:r>
      <w:r w:rsidR="00A01360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, страны ЕАЭС не входят в число лидеров с </w:t>
      </w:r>
      <w:r w:rsidR="00A01360" w:rsidRPr="00A01360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наиболее привлекательн</w:t>
      </w:r>
      <w:r w:rsidR="00A01360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ой средой </w:t>
      </w:r>
      <w:r w:rsidR="00A01360" w:rsidRPr="00A01360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для ра</w:t>
      </w:r>
      <w:r w:rsidR="00A01360">
        <w:rPr>
          <w:rFonts w:ascii="Times New Roman" w:eastAsiaTheme="minorEastAsia" w:hAnsi="Times New Roman" w:cs="Times New Roman"/>
          <w:sz w:val="24"/>
          <w:szCs w:val="28"/>
          <w:lang w:eastAsia="ru-RU"/>
        </w:rPr>
        <w:t>звития индустрии туризма и путе</w:t>
      </w:r>
      <w:r w:rsidR="00A01360" w:rsidRPr="00A01360">
        <w:rPr>
          <w:rFonts w:ascii="Times New Roman" w:eastAsiaTheme="minorEastAsia" w:hAnsi="Times New Roman" w:cs="Times New Roman"/>
          <w:sz w:val="24"/>
          <w:szCs w:val="28"/>
          <w:lang w:eastAsia="ru-RU"/>
        </w:rPr>
        <w:t>шествий</w:t>
      </w:r>
      <w:r w:rsidR="00831495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(табл.)</w:t>
      </w:r>
      <w:r w:rsidR="00A01360">
        <w:rPr>
          <w:rFonts w:ascii="Times New Roman" w:eastAsiaTheme="minorEastAsia" w:hAnsi="Times New Roman" w:cs="Times New Roman"/>
          <w:sz w:val="24"/>
          <w:szCs w:val="28"/>
          <w:lang w:eastAsia="ru-RU"/>
        </w:rPr>
        <w:t>.</w:t>
      </w:r>
    </w:p>
    <w:p w:rsidR="003F1B1D" w:rsidRPr="00975467" w:rsidRDefault="00092716" w:rsidP="003F1B1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Таблица </w:t>
      </w:r>
    </w:p>
    <w:p w:rsidR="00A01360" w:rsidRPr="00A01360" w:rsidRDefault="00A01360" w:rsidP="00A0136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A01360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Рейтинг стран мира по Индексу конкурентоспособности путешествий и туризма 2015 года</w:t>
      </w:r>
      <w:r w:rsidR="00E87C53">
        <w:rPr>
          <w:rStyle w:val="ab"/>
          <w:rFonts w:ascii="Times New Roman" w:eastAsia="Times New Roman" w:hAnsi="Times New Roman" w:cs="Times New Roman"/>
          <w:bCs/>
          <w:sz w:val="24"/>
          <w:szCs w:val="27"/>
          <w:lang w:eastAsia="ru-RU"/>
        </w:rPr>
        <w:footnoteReference w:id="1"/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04"/>
        <w:gridCol w:w="5195"/>
        <w:gridCol w:w="3572"/>
      </w:tblGrid>
      <w:tr w:rsidR="00A01360" w:rsidRPr="003F1B1D" w:rsidTr="00A01360">
        <w:tc>
          <w:tcPr>
            <w:tcW w:w="420" w:type="pct"/>
          </w:tcPr>
          <w:p w:rsidR="00A01360" w:rsidRPr="00975467" w:rsidRDefault="00A01360" w:rsidP="00692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№</w:t>
            </w:r>
          </w:p>
        </w:tc>
        <w:tc>
          <w:tcPr>
            <w:tcW w:w="2714" w:type="pct"/>
          </w:tcPr>
          <w:p w:rsidR="00A01360" w:rsidRPr="00975467" w:rsidRDefault="00A01360" w:rsidP="009754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7546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Страна</w:t>
            </w:r>
          </w:p>
        </w:tc>
        <w:tc>
          <w:tcPr>
            <w:tcW w:w="1866" w:type="pct"/>
          </w:tcPr>
          <w:p w:rsidR="00A01360" w:rsidRPr="00975467" w:rsidRDefault="00A01360" w:rsidP="00692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Индекс</w:t>
            </w:r>
          </w:p>
        </w:tc>
      </w:tr>
      <w:tr w:rsidR="00A01360" w:rsidRPr="003F1B1D" w:rsidTr="00A01360">
        <w:tc>
          <w:tcPr>
            <w:tcW w:w="420" w:type="pct"/>
          </w:tcPr>
          <w:p w:rsidR="00A01360" w:rsidRPr="000F04F3" w:rsidRDefault="00A01360" w:rsidP="0069230B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F04F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2714" w:type="pct"/>
          </w:tcPr>
          <w:p w:rsidR="00A01360" w:rsidRPr="00975467" w:rsidRDefault="00A01360" w:rsidP="00092716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Испания</w:t>
            </w:r>
          </w:p>
        </w:tc>
        <w:tc>
          <w:tcPr>
            <w:tcW w:w="1866" w:type="pct"/>
          </w:tcPr>
          <w:p w:rsidR="00A01360" w:rsidRPr="00975467" w:rsidRDefault="00A01360" w:rsidP="00692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5,3</w:t>
            </w:r>
          </w:p>
        </w:tc>
      </w:tr>
      <w:tr w:rsidR="00A01360" w:rsidRPr="003F1B1D" w:rsidTr="00A01360">
        <w:tc>
          <w:tcPr>
            <w:tcW w:w="420" w:type="pct"/>
          </w:tcPr>
          <w:p w:rsidR="00A01360" w:rsidRPr="00975467" w:rsidRDefault="00A01360" w:rsidP="0069230B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2714" w:type="pct"/>
          </w:tcPr>
          <w:p w:rsidR="00A01360" w:rsidRPr="00975467" w:rsidRDefault="00A01360" w:rsidP="0009271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Франция</w:t>
            </w:r>
          </w:p>
        </w:tc>
        <w:tc>
          <w:tcPr>
            <w:tcW w:w="1866" w:type="pct"/>
          </w:tcPr>
          <w:p w:rsidR="00A01360" w:rsidRPr="00975467" w:rsidRDefault="00A01360" w:rsidP="00692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5,2</w:t>
            </w:r>
          </w:p>
        </w:tc>
      </w:tr>
      <w:tr w:rsidR="00A01360" w:rsidRPr="003F1B1D" w:rsidTr="00A01360">
        <w:tc>
          <w:tcPr>
            <w:tcW w:w="420" w:type="pct"/>
          </w:tcPr>
          <w:p w:rsidR="00A01360" w:rsidRPr="00975467" w:rsidRDefault="00A01360" w:rsidP="0069230B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2714" w:type="pct"/>
          </w:tcPr>
          <w:p w:rsidR="00A01360" w:rsidRPr="00975467" w:rsidRDefault="00A01360" w:rsidP="0009271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Германия</w:t>
            </w:r>
          </w:p>
        </w:tc>
        <w:tc>
          <w:tcPr>
            <w:tcW w:w="1866" w:type="pct"/>
          </w:tcPr>
          <w:p w:rsidR="00A01360" w:rsidRPr="00975467" w:rsidRDefault="00A01360" w:rsidP="00692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5,2</w:t>
            </w:r>
          </w:p>
        </w:tc>
      </w:tr>
      <w:tr w:rsidR="00A01360" w:rsidRPr="003F1B1D" w:rsidTr="00A01360">
        <w:tc>
          <w:tcPr>
            <w:tcW w:w="420" w:type="pct"/>
          </w:tcPr>
          <w:p w:rsidR="00A01360" w:rsidRPr="00975467" w:rsidRDefault="00A01360" w:rsidP="0069230B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2714" w:type="pct"/>
          </w:tcPr>
          <w:p w:rsidR="00A01360" w:rsidRPr="00975467" w:rsidRDefault="00A01360" w:rsidP="0009271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США</w:t>
            </w:r>
          </w:p>
        </w:tc>
        <w:tc>
          <w:tcPr>
            <w:tcW w:w="1866" w:type="pct"/>
          </w:tcPr>
          <w:p w:rsidR="00A01360" w:rsidRPr="00975467" w:rsidRDefault="00A01360" w:rsidP="00692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5,1</w:t>
            </w:r>
          </w:p>
        </w:tc>
      </w:tr>
      <w:tr w:rsidR="00A01360" w:rsidRPr="003F1B1D" w:rsidTr="00A01360">
        <w:tc>
          <w:tcPr>
            <w:tcW w:w="420" w:type="pct"/>
          </w:tcPr>
          <w:p w:rsidR="00A01360" w:rsidRPr="00975467" w:rsidRDefault="00A01360" w:rsidP="0069230B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2714" w:type="pct"/>
          </w:tcPr>
          <w:p w:rsidR="00A01360" w:rsidRPr="00975467" w:rsidRDefault="00A01360" w:rsidP="0009271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Великобритания</w:t>
            </w:r>
          </w:p>
        </w:tc>
        <w:tc>
          <w:tcPr>
            <w:tcW w:w="1866" w:type="pct"/>
          </w:tcPr>
          <w:p w:rsidR="00A01360" w:rsidRPr="00975467" w:rsidRDefault="00A01360" w:rsidP="00692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5,1</w:t>
            </w:r>
          </w:p>
        </w:tc>
      </w:tr>
      <w:tr w:rsidR="00A01360" w:rsidRPr="003F1B1D" w:rsidTr="00A01360">
        <w:tc>
          <w:tcPr>
            <w:tcW w:w="420" w:type="pct"/>
          </w:tcPr>
          <w:p w:rsidR="00A01360" w:rsidRPr="00975467" w:rsidRDefault="00A01360" w:rsidP="0069230B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2714" w:type="pct"/>
          </w:tcPr>
          <w:p w:rsidR="00A01360" w:rsidRDefault="00A01360" w:rsidP="0009271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Швейцария</w:t>
            </w:r>
          </w:p>
        </w:tc>
        <w:tc>
          <w:tcPr>
            <w:tcW w:w="1866" w:type="pct"/>
          </w:tcPr>
          <w:p w:rsidR="00A01360" w:rsidRDefault="00A01360" w:rsidP="00692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5,0</w:t>
            </w:r>
          </w:p>
        </w:tc>
      </w:tr>
      <w:tr w:rsidR="00A01360" w:rsidRPr="003F1B1D" w:rsidTr="00A01360">
        <w:tc>
          <w:tcPr>
            <w:tcW w:w="420" w:type="pct"/>
          </w:tcPr>
          <w:p w:rsidR="00A01360" w:rsidRPr="00975467" w:rsidRDefault="00A01360" w:rsidP="0069230B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2714" w:type="pct"/>
          </w:tcPr>
          <w:p w:rsidR="00A01360" w:rsidRDefault="00A01360" w:rsidP="0009271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Австралия</w:t>
            </w:r>
          </w:p>
        </w:tc>
        <w:tc>
          <w:tcPr>
            <w:tcW w:w="1866" w:type="pct"/>
          </w:tcPr>
          <w:p w:rsidR="00A01360" w:rsidRDefault="00A01360" w:rsidP="00692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5,0</w:t>
            </w:r>
          </w:p>
        </w:tc>
      </w:tr>
      <w:tr w:rsidR="00A01360" w:rsidRPr="003F1B1D" w:rsidTr="00A01360">
        <w:tc>
          <w:tcPr>
            <w:tcW w:w="420" w:type="pct"/>
          </w:tcPr>
          <w:p w:rsidR="00A01360" w:rsidRPr="00975467" w:rsidRDefault="00A01360" w:rsidP="0069230B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2714" w:type="pct"/>
          </w:tcPr>
          <w:p w:rsidR="00A01360" w:rsidRDefault="00A01360" w:rsidP="0009271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Италия</w:t>
            </w:r>
          </w:p>
        </w:tc>
        <w:tc>
          <w:tcPr>
            <w:tcW w:w="1866" w:type="pct"/>
          </w:tcPr>
          <w:p w:rsidR="00A01360" w:rsidRDefault="00A01360" w:rsidP="00692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5,0</w:t>
            </w:r>
          </w:p>
        </w:tc>
      </w:tr>
      <w:tr w:rsidR="00A01360" w:rsidRPr="003F1B1D" w:rsidTr="00A01360">
        <w:tc>
          <w:tcPr>
            <w:tcW w:w="420" w:type="pct"/>
          </w:tcPr>
          <w:p w:rsidR="00A01360" w:rsidRPr="00975467" w:rsidRDefault="00A01360" w:rsidP="0069230B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</w:p>
        </w:tc>
        <w:tc>
          <w:tcPr>
            <w:tcW w:w="2714" w:type="pct"/>
          </w:tcPr>
          <w:p w:rsidR="00A01360" w:rsidRDefault="00A01360" w:rsidP="0009271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Япония</w:t>
            </w:r>
          </w:p>
        </w:tc>
        <w:tc>
          <w:tcPr>
            <w:tcW w:w="1866" w:type="pct"/>
          </w:tcPr>
          <w:p w:rsidR="00A01360" w:rsidRDefault="00A01360" w:rsidP="00692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4,9</w:t>
            </w:r>
          </w:p>
        </w:tc>
      </w:tr>
      <w:tr w:rsidR="00A01360" w:rsidRPr="003F1B1D" w:rsidTr="00A01360">
        <w:tc>
          <w:tcPr>
            <w:tcW w:w="420" w:type="pct"/>
          </w:tcPr>
          <w:p w:rsidR="00A01360" w:rsidRPr="00975467" w:rsidRDefault="00A01360" w:rsidP="0069230B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2714" w:type="pct"/>
          </w:tcPr>
          <w:p w:rsidR="00A01360" w:rsidRDefault="00A01360" w:rsidP="0009271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Канада</w:t>
            </w:r>
          </w:p>
        </w:tc>
        <w:tc>
          <w:tcPr>
            <w:tcW w:w="1866" w:type="pct"/>
          </w:tcPr>
          <w:p w:rsidR="00A01360" w:rsidRDefault="00A01360" w:rsidP="00692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4,9</w:t>
            </w:r>
          </w:p>
        </w:tc>
      </w:tr>
      <w:tr w:rsidR="00831495" w:rsidRPr="003F1B1D" w:rsidTr="00A01360">
        <w:tc>
          <w:tcPr>
            <w:tcW w:w="420" w:type="pct"/>
          </w:tcPr>
          <w:p w:rsidR="00831495" w:rsidRDefault="00831495" w:rsidP="0069230B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...</w:t>
            </w:r>
          </w:p>
        </w:tc>
        <w:tc>
          <w:tcPr>
            <w:tcW w:w="2714" w:type="pct"/>
          </w:tcPr>
          <w:p w:rsidR="00831495" w:rsidRDefault="00831495" w:rsidP="0009271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...</w:t>
            </w:r>
          </w:p>
        </w:tc>
        <w:tc>
          <w:tcPr>
            <w:tcW w:w="1866" w:type="pct"/>
          </w:tcPr>
          <w:p w:rsidR="00831495" w:rsidRDefault="00831495" w:rsidP="00692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...</w:t>
            </w:r>
          </w:p>
        </w:tc>
      </w:tr>
      <w:tr w:rsidR="00A01360" w:rsidRPr="003F1B1D" w:rsidTr="00A01360">
        <w:tc>
          <w:tcPr>
            <w:tcW w:w="420" w:type="pct"/>
          </w:tcPr>
          <w:p w:rsidR="00A01360" w:rsidRDefault="00A01360" w:rsidP="0069230B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45</w:t>
            </w:r>
          </w:p>
        </w:tc>
        <w:tc>
          <w:tcPr>
            <w:tcW w:w="2714" w:type="pct"/>
          </w:tcPr>
          <w:p w:rsidR="00A01360" w:rsidRDefault="00A01360" w:rsidP="0009271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7546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Российская Федерация</w:t>
            </w:r>
          </w:p>
        </w:tc>
        <w:tc>
          <w:tcPr>
            <w:tcW w:w="1866" w:type="pct"/>
          </w:tcPr>
          <w:p w:rsidR="00A01360" w:rsidRDefault="00A01360" w:rsidP="00692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4,1</w:t>
            </w:r>
          </w:p>
        </w:tc>
      </w:tr>
      <w:tr w:rsidR="00831495" w:rsidRPr="003F1B1D" w:rsidTr="00A01360">
        <w:tc>
          <w:tcPr>
            <w:tcW w:w="420" w:type="pct"/>
          </w:tcPr>
          <w:p w:rsidR="00831495" w:rsidRDefault="00831495" w:rsidP="0069230B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...</w:t>
            </w:r>
          </w:p>
        </w:tc>
        <w:tc>
          <w:tcPr>
            <w:tcW w:w="2714" w:type="pct"/>
          </w:tcPr>
          <w:p w:rsidR="00831495" w:rsidRPr="00975467" w:rsidRDefault="00831495" w:rsidP="0009271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...</w:t>
            </w:r>
          </w:p>
        </w:tc>
        <w:tc>
          <w:tcPr>
            <w:tcW w:w="1866" w:type="pct"/>
          </w:tcPr>
          <w:p w:rsidR="00831495" w:rsidRDefault="00831495" w:rsidP="00692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...</w:t>
            </w:r>
          </w:p>
        </w:tc>
      </w:tr>
      <w:tr w:rsidR="00A01360" w:rsidRPr="003F1B1D" w:rsidTr="00A01360">
        <w:tc>
          <w:tcPr>
            <w:tcW w:w="420" w:type="pct"/>
          </w:tcPr>
          <w:p w:rsidR="00A01360" w:rsidRDefault="00A01360" w:rsidP="0069230B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</w:t>
            </w:r>
          </w:p>
        </w:tc>
        <w:tc>
          <w:tcPr>
            <w:tcW w:w="2714" w:type="pct"/>
          </w:tcPr>
          <w:p w:rsidR="00A01360" w:rsidRPr="00975467" w:rsidRDefault="00A01360" w:rsidP="0009271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7546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Казахстан</w:t>
            </w:r>
          </w:p>
        </w:tc>
        <w:tc>
          <w:tcPr>
            <w:tcW w:w="1866" w:type="pct"/>
          </w:tcPr>
          <w:p w:rsidR="00A01360" w:rsidRDefault="00A01360" w:rsidP="00692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3,5</w:t>
            </w:r>
          </w:p>
        </w:tc>
      </w:tr>
      <w:tr w:rsidR="00831495" w:rsidRPr="003F1B1D" w:rsidTr="00A01360">
        <w:tc>
          <w:tcPr>
            <w:tcW w:w="420" w:type="pct"/>
          </w:tcPr>
          <w:p w:rsidR="00831495" w:rsidRDefault="00831495" w:rsidP="0069230B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...</w:t>
            </w:r>
          </w:p>
        </w:tc>
        <w:tc>
          <w:tcPr>
            <w:tcW w:w="2714" w:type="pct"/>
          </w:tcPr>
          <w:p w:rsidR="00831495" w:rsidRPr="00975467" w:rsidRDefault="00831495" w:rsidP="0009271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...</w:t>
            </w:r>
          </w:p>
        </w:tc>
        <w:tc>
          <w:tcPr>
            <w:tcW w:w="1866" w:type="pct"/>
          </w:tcPr>
          <w:p w:rsidR="00831495" w:rsidRDefault="00831495" w:rsidP="00692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...</w:t>
            </w:r>
          </w:p>
        </w:tc>
      </w:tr>
      <w:tr w:rsidR="00A01360" w:rsidRPr="003F1B1D" w:rsidTr="00A01360">
        <w:tc>
          <w:tcPr>
            <w:tcW w:w="420" w:type="pct"/>
          </w:tcPr>
          <w:p w:rsidR="00A01360" w:rsidRDefault="00A01360" w:rsidP="0069230B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89</w:t>
            </w:r>
          </w:p>
        </w:tc>
        <w:tc>
          <w:tcPr>
            <w:tcW w:w="2714" w:type="pct"/>
          </w:tcPr>
          <w:p w:rsidR="00A01360" w:rsidRPr="00975467" w:rsidRDefault="00A01360" w:rsidP="00A01360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7546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Армения</w:t>
            </w:r>
          </w:p>
        </w:tc>
        <w:tc>
          <w:tcPr>
            <w:tcW w:w="1866" w:type="pct"/>
          </w:tcPr>
          <w:p w:rsidR="00A01360" w:rsidRDefault="00A01360" w:rsidP="00692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3,4</w:t>
            </w:r>
          </w:p>
        </w:tc>
      </w:tr>
      <w:tr w:rsidR="00831495" w:rsidRPr="003F1B1D" w:rsidTr="00A01360">
        <w:tc>
          <w:tcPr>
            <w:tcW w:w="420" w:type="pct"/>
          </w:tcPr>
          <w:p w:rsidR="00831495" w:rsidRDefault="00831495" w:rsidP="0069230B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...</w:t>
            </w:r>
          </w:p>
        </w:tc>
        <w:tc>
          <w:tcPr>
            <w:tcW w:w="2714" w:type="pct"/>
          </w:tcPr>
          <w:p w:rsidR="00831495" w:rsidRPr="00975467" w:rsidRDefault="00831495" w:rsidP="00A01360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...</w:t>
            </w:r>
          </w:p>
        </w:tc>
        <w:tc>
          <w:tcPr>
            <w:tcW w:w="1866" w:type="pct"/>
          </w:tcPr>
          <w:p w:rsidR="00831495" w:rsidRDefault="00831495" w:rsidP="00692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...</w:t>
            </w:r>
          </w:p>
        </w:tc>
      </w:tr>
      <w:tr w:rsidR="00A01360" w:rsidRPr="003F1B1D" w:rsidTr="00A01360">
        <w:tc>
          <w:tcPr>
            <w:tcW w:w="420" w:type="pct"/>
          </w:tcPr>
          <w:p w:rsidR="00A01360" w:rsidRPr="00975467" w:rsidRDefault="00A01360" w:rsidP="0069230B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116</w:t>
            </w:r>
          </w:p>
        </w:tc>
        <w:tc>
          <w:tcPr>
            <w:tcW w:w="2714" w:type="pct"/>
          </w:tcPr>
          <w:p w:rsidR="00A01360" w:rsidRPr="00975467" w:rsidRDefault="00A01360" w:rsidP="0009271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7546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Киргизия</w:t>
            </w:r>
          </w:p>
        </w:tc>
        <w:tc>
          <w:tcPr>
            <w:tcW w:w="1866" w:type="pct"/>
          </w:tcPr>
          <w:p w:rsidR="00A01360" w:rsidRPr="00975467" w:rsidRDefault="00A01360" w:rsidP="00A013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7546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</w:p>
        </w:tc>
      </w:tr>
    </w:tbl>
    <w:p w:rsidR="003F1B1D" w:rsidRPr="00E87C53" w:rsidRDefault="003F1B1D" w:rsidP="0009271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3F1B1D">
        <w:rPr>
          <w:rFonts w:ascii="Times New Roman" w:eastAsia="Times New Roman" w:hAnsi="Times New Roman" w:cs="Times New Roman"/>
          <w:sz w:val="24"/>
          <w:szCs w:val="28"/>
          <w:lang w:eastAsia="ru-RU"/>
        </w:rPr>
        <w:t>Источник</w:t>
      </w:r>
      <w:r w:rsidRPr="003F1B1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: </w:t>
      </w:r>
      <w:r w:rsidR="00E87C53" w:rsidRPr="00E87C53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The Travel &amp; Tourism Competitiveness Report 2015</w:t>
      </w:r>
    </w:p>
    <w:p w:rsidR="00A01360" w:rsidRPr="00831495" w:rsidRDefault="00A01360" w:rsidP="0009271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A01360" w:rsidRPr="00831495" w:rsidRDefault="00A01360" w:rsidP="000927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</w:p>
    <w:p w:rsidR="00AC0B77" w:rsidRDefault="00AC0B77" w:rsidP="0097546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0" w:name="_GoBack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lastRenderedPageBreak/>
        <w:t xml:space="preserve">При этом использование межрегионального сотрудничества может стать одним из способов активизации туристской деятельности в странах ЕАЭС. </w:t>
      </w:r>
    </w:p>
    <w:p w:rsidR="00AC0B77" w:rsidRDefault="00AC0B77" w:rsidP="0097546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Опыт применения данного инструмента в Российской Федерации показал эффективность создания межрегиональных маршрутов и дестинаций, </w:t>
      </w:r>
      <w:r w:rsidR="00CD2E2F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индикатором 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которой является увеличение количества туристов</w:t>
      </w:r>
      <w:r w:rsidRPr="00AC0B77">
        <w:rPr>
          <w:rFonts w:ascii="Times New Roman" w:eastAsiaTheme="minorEastAsia" w:hAnsi="Times New Roman" w:cs="Times New Roman"/>
          <w:sz w:val="24"/>
          <w:szCs w:val="28"/>
          <w:lang w:eastAsia="ru-RU"/>
        </w:rPr>
        <w:t>, посетивших регион.</w:t>
      </w:r>
    </w:p>
    <w:p w:rsidR="00AC0B77" w:rsidRDefault="00AC0B77" w:rsidP="0097546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С</w:t>
      </w:r>
      <w:r w:rsidRPr="00AC0B77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тарейшим и наиболее известным примером межрегионального сотрудничества в 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РФ</w:t>
      </w:r>
      <w:r w:rsidRPr="00AC0B77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является проект «Золотое кольцо», реализация которого начата еще в 1970-е гг. ХХ в. в СССР.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r w:rsidRPr="00AC0B77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В настоящее время объем ежегодного туристского потока, посещающих города Золотого кольца, </w:t>
      </w:r>
      <w:proofErr w:type="spellStart"/>
      <w:r w:rsidRPr="00AC0B77">
        <w:rPr>
          <w:rFonts w:ascii="Times New Roman" w:eastAsiaTheme="minorEastAsia" w:hAnsi="Times New Roman" w:cs="Times New Roman"/>
          <w:sz w:val="24"/>
          <w:szCs w:val="28"/>
          <w:lang w:eastAsia="ru-RU"/>
        </w:rPr>
        <w:t>экспертно</w:t>
      </w:r>
      <w:proofErr w:type="spellEnd"/>
      <w:r w:rsidRPr="00AC0B77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оценивается в 4 </w:t>
      </w:r>
      <w:proofErr w:type="gramStart"/>
      <w:r w:rsidRPr="00AC0B77">
        <w:rPr>
          <w:rFonts w:ascii="Times New Roman" w:eastAsiaTheme="minorEastAsia" w:hAnsi="Times New Roman" w:cs="Times New Roman"/>
          <w:sz w:val="24"/>
          <w:szCs w:val="28"/>
          <w:lang w:eastAsia="ru-RU"/>
        </w:rPr>
        <w:t>млн</w:t>
      </w:r>
      <w:proofErr w:type="gramEnd"/>
      <w:r w:rsidRPr="00AC0B77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туристов, четверть из которых – иностранцы [</w:t>
      </w:r>
      <w:r w:rsidR="00136F0E">
        <w:rPr>
          <w:rFonts w:ascii="Times New Roman" w:eastAsiaTheme="minorEastAsia" w:hAnsi="Times New Roman" w:cs="Times New Roman"/>
          <w:sz w:val="24"/>
          <w:szCs w:val="28"/>
          <w:lang w:eastAsia="ru-RU"/>
        </w:rPr>
        <w:t>5</w:t>
      </w:r>
      <w:r w:rsidRPr="00AC0B77">
        <w:rPr>
          <w:rFonts w:ascii="Times New Roman" w:eastAsiaTheme="minorEastAsia" w:hAnsi="Times New Roman" w:cs="Times New Roman"/>
          <w:sz w:val="24"/>
          <w:szCs w:val="28"/>
          <w:lang w:eastAsia="ru-RU"/>
        </w:rPr>
        <w:t>].</w:t>
      </w:r>
      <w:r w:rsidR="00136F0E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В Вологодской области с 2009 г. активно реализуется проект «</w:t>
      </w:r>
      <w:proofErr w:type="gramStart"/>
      <w:r w:rsidR="00136F0E">
        <w:rPr>
          <w:rFonts w:ascii="Times New Roman" w:eastAsiaTheme="minorEastAsia" w:hAnsi="Times New Roman" w:cs="Times New Roman"/>
          <w:sz w:val="24"/>
          <w:szCs w:val="28"/>
          <w:lang w:eastAsia="ru-RU"/>
        </w:rPr>
        <w:t>Туристическая</w:t>
      </w:r>
      <w:proofErr w:type="gramEnd"/>
      <w:r w:rsidR="00136F0E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дестинация «</w:t>
      </w:r>
      <w:proofErr w:type="spellStart"/>
      <w:r w:rsidR="00136F0E">
        <w:rPr>
          <w:rFonts w:ascii="Times New Roman" w:eastAsiaTheme="minorEastAsia" w:hAnsi="Times New Roman" w:cs="Times New Roman"/>
          <w:sz w:val="24"/>
          <w:szCs w:val="28"/>
          <w:lang w:eastAsia="ru-RU"/>
        </w:rPr>
        <w:t>Белоозеро</w:t>
      </w:r>
      <w:proofErr w:type="spellEnd"/>
      <w:r w:rsidR="00136F0E">
        <w:rPr>
          <w:rFonts w:ascii="Times New Roman" w:eastAsiaTheme="minorEastAsia" w:hAnsi="Times New Roman" w:cs="Times New Roman"/>
          <w:sz w:val="24"/>
          <w:szCs w:val="28"/>
          <w:lang w:eastAsia="ru-RU"/>
        </w:rPr>
        <w:t>», включающая три муниципальных района. З</w:t>
      </w:r>
      <w:r w:rsidRPr="00AC0B77">
        <w:rPr>
          <w:rFonts w:ascii="Times New Roman" w:eastAsiaTheme="minorEastAsia" w:hAnsi="Times New Roman" w:cs="Times New Roman"/>
          <w:sz w:val="24"/>
          <w:szCs w:val="28"/>
          <w:lang w:eastAsia="ru-RU"/>
        </w:rPr>
        <w:t>а период с 200</w:t>
      </w:r>
      <w:r w:rsidR="00136F0E">
        <w:rPr>
          <w:rFonts w:ascii="Times New Roman" w:eastAsiaTheme="minorEastAsia" w:hAnsi="Times New Roman" w:cs="Times New Roman"/>
          <w:sz w:val="24"/>
          <w:szCs w:val="28"/>
          <w:lang w:eastAsia="ru-RU"/>
        </w:rPr>
        <w:t>9</w:t>
      </w:r>
      <w:r w:rsidR="00764530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по 2015 </w:t>
      </w:r>
      <w:r w:rsidR="00136F0E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г. количество туристов дестинации </w:t>
      </w:r>
      <w:r w:rsidRPr="00AC0B77">
        <w:rPr>
          <w:rFonts w:ascii="Times New Roman" w:eastAsiaTheme="minorEastAsia" w:hAnsi="Times New Roman" w:cs="Times New Roman"/>
          <w:sz w:val="24"/>
          <w:szCs w:val="28"/>
          <w:lang w:eastAsia="ru-RU"/>
        </w:rPr>
        <w:t>возросло в 1,3 раза.</w:t>
      </w:r>
    </w:p>
    <w:p w:rsidR="00AD18C8" w:rsidRPr="00AD18C8" w:rsidRDefault="00136F0E" w:rsidP="0097546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В настоящее время </w:t>
      </w:r>
      <w:r w:rsidR="00AD18C8" w:rsidRPr="00AD18C8">
        <w:rPr>
          <w:rFonts w:ascii="Times New Roman" w:eastAsiaTheme="minorEastAsia" w:hAnsi="Times New Roman" w:cs="Times New Roman"/>
          <w:sz w:val="24"/>
          <w:szCs w:val="28"/>
          <w:lang w:eastAsia="ru-RU"/>
        </w:rPr>
        <w:t>Министерством культуры РФ разработаны следующие межрегиональные туристские маршруты:</w:t>
      </w:r>
    </w:p>
    <w:p w:rsidR="00AD18C8" w:rsidRPr="00AD18C8" w:rsidRDefault="00AD18C8" w:rsidP="0097546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36"/>
        </w:rPr>
      </w:pPr>
      <w:r w:rsidRPr="00AD18C8">
        <w:rPr>
          <w:rFonts w:ascii="Times New Roman" w:eastAsia="Times New Roman" w:hAnsi="Times New Roman" w:cs="Times New Roman"/>
          <w:bCs/>
          <w:sz w:val="24"/>
          <w:szCs w:val="36"/>
        </w:rPr>
        <w:t>«Русские усадьбы»</w:t>
      </w:r>
      <w:r w:rsidRPr="00AD18C8">
        <w:rPr>
          <w:rFonts w:ascii="Times New Roman" w:hAnsi="Times New Roman" w:cs="Times New Roman"/>
          <w:sz w:val="24"/>
          <w:szCs w:val="28"/>
        </w:rPr>
        <w:t xml:space="preserve"> (Тульская, Орловская, Брянская и Московская области)</w:t>
      </w:r>
      <w:r w:rsidRPr="00AD18C8">
        <w:rPr>
          <w:rFonts w:ascii="Times New Roman" w:eastAsia="Times New Roman" w:hAnsi="Times New Roman" w:cs="Times New Roman"/>
          <w:bCs/>
          <w:sz w:val="24"/>
          <w:szCs w:val="36"/>
        </w:rPr>
        <w:t>;</w:t>
      </w:r>
    </w:p>
    <w:p w:rsidR="00AD18C8" w:rsidRPr="00AD18C8" w:rsidRDefault="00AD18C8" w:rsidP="0097546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36"/>
        </w:rPr>
      </w:pPr>
      <w:r w:rsidRPr="00AD18C8">
        <w:rPr>
          <w:rFonts w:ascii="Times New Roman" w:eastAsia="Times New Roman" w:hAnsi="Times New Roman" w:cs="Times New Roman"/>
          <w:bCs/>
          <w:sz w:val="24"/>
          <w:szCs w:val="36"/>
        </w:rPr>
        <w:t>«Серебряное ожерелье России»</w:t>
      </w:r>
      <w:r w:rsidRPr="00AD18C8">
        <w:rPr>
          <w:rFonts w:ascii="Times New Roman" w:hAnsi="Times New Roman" w:cs="Times New Roman"/>
          <w:sz w:val="24"/>
          <w:szCs w:val="28"/>
        </w:rPr>
        <w:t xml:space="preserve"> (регионы СЗФО)</w:t>
      </w:r>
      <w:r w:rsidRPr="00AD18C8">
        <w:rPr>
          <w:rFonts w:ascii="Times New Roman" w:eastAsia="Times New Roman" w:hAnsi="Times New Roman" w:cs="Times New Roman"/>
          <w:bCs/>
          <w:sz w:val="24"/>
          <w:szCs w:val="36"/>
        </w:rPr>
        <w:t>;</w:t>
      </w:r>
    </w:p>
    <w:p w:rsidR="00AD18C8" w:rsidRPr="00AD18C8" w:rsidRDefault="00AD18C8" w:rsidP="0097546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D18C8">
        <w:rPr>
          <w:rFonts w:ascii="Times New Roman" w:eastAsia="Times New Roman" w:hAnsi="Times New Roman" w:cs="Times New Roman"/>
          <w:bCs/>
          <w:sz w:val="24"/>
          <w:szCs w:val="36"/>
        </w:rPr>
        <w:t>«Шелковый путь»</w:t>
      </w:r>
      <w:r w:rsidRPr="00AD18C8">
        <w:rPr>
          <w:rFonts w:ascii="Times New Roman" w:hAnsi="Times New Roman" w:cs="Times New Roman"/>
          <w:sz w:val="24"/>
          <w:szCs w:val="28"/>
        </w:rPr>
        <w:t xml:space="preserve"> (объединяет 27 регионов на юге страны)</w:t>
      </w:r>
      <w:r w:rsidRPr="00AD18C8">
        <w:rPr>
          <w:rFonts w:ascii="Times New Roman" w:eastAsia="Times New Roman" w:hAnsi="Times New Roman" w:cs="Times New Roman"/>
          <w:bCs/>
          <w:sz w:val="24"/>
          <w:szCs w:val="36"/>
        </w:rPr>
        <w:t>.</w:t>
      </w:r>
    </w:p>
    <w:p w:rsidR="005E3A43" w:rsidRPr="005E3A43" w:rsidRDefault="00136F0E" w:rsidP="00975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Среди них</w:t>
      </w:r>
      <w:r w:rsidR="005E3A43" w:rsidRPr="005E3A43">
        <w:rPr>
          <w:rFonts w:ascii="Times New Roman" w:hAnsi="Times New Roman" w:cs="Times New Roman"/>
          <w:sz w:val="24"/>
          <w:szCs w:val="28"/>
        </w:rPr>
        <w:t xml:space="preserve"> наиболее активно реализуется межрегиональный историко-культурный туристский проект «Серебряное ожерелье России</w:t>
      </w:r>
      <w:r w:rsidR="005E3A43">
        <w:rPr>
          <w:rFonts w:ascii="Times New Roman" w:hAnsi="Times New Roman" w:cs="Times New Roman"/>
          <w:sz w:val="24"/>
          <w:szCs w:val="28"/>
        </w:rPr>
        <w:t xml:space="preserve">» (рис. 2), основной целью создания которого является </w:t>
      </w:r>
      <w:r w:rsidR="005E3A43" w:rsidRPr="005E3A43">
        <w:rPr>
          <w:rFonts w:ascii="Times New Roman" w:hAnsi="Times New Roman" w:cs="Times New Roman"/>
          <w:sz w:val="24"/>
          <w:szCs w:val="28"/>
        </w:rPr>
        <w:t>развитие внутреннего и въездного туризма; увеличение туристского потока и продолжительности пребывания туристов; формирование «повторных» прибытий.</w:t>
      </w:r>
    </w:p>
    <w:p w:rsidR="005E3A43" w:rsidRPr="005E3A43" w:rsidRDefault="005E3A43" w:rsidP="005E3A43">
      <w:pPr>
        <w:pStyle w:val="a3"/>
        <w:spacing w:after="0"/>
        <w:ind w:left="1429"/>
        <w:jc w:val="both"/>
        <w:rPr>
          <w:rFonts w:ascii="Times New Roman" w:hAnsi="Times New Roman" w:cs="Times New Roman"/>
          <w:sz w:val="24"/>
          <w:szCs w:val="28"/>
        </w:rPr>
      </w:pPr>
    </w:p>
    <w:p w:rsidR="005E3A43" w:rsidRPr="005E3A43" w:rsidRDefault="005E3A43" w:rsidP="005E3A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8F31BCE" wp14:editId="317E8428">
            <wp:extent cx="5632704" cy="2472538"/>
            <wp:effectExtent l="0" t="0" r="635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356" cy="2473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A43" w:rsidRPr="00DA0045" w:rsidRDefault="00937C61" w:rsidP="009754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Рисунок</w:t>
      </w:r>
      <w:r w:rsidR="005E3A43" w:rsidRPr="00975467">
        <w:rPr>
          <w:rFonts w:ascii="Times New Roman" w:hAnsi="Times New Roman" w:cs="Times New Roman"/>
          <w:sz w:val="24"/>
          <w:szCs w:val="28"/>
        </w:rPr>
        <w:t xml:space="preserve"> 2.</w:t>
      </w:r>
      <w:r w:rsidR="005E3A43" w:rsidRPr="0097546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5E3A43" w:rsidRPr="00975467">
        <w:rPr>
          <w:rFonts w:ascii="Times New Roman" w:hAnsi="Times New Roman" w:cs="Times New Roman"/>
          <w:sz w:val="24"/>
          <w:szCs w:val="28"/>
        </w:rPr>
        <w:t>Схема межрегионального историко-культурного туристского проек</w:t>
      </w:r>
      <w:r>
        <w:rPr>
          <w:rFonts w:ascii="Times New Roman" w:hAnsi="Times New Roman" w:cs="Times New Roman"/>
          <w:sz w:val="24"/>
          <w:szCs w:val="28"/>
        </w:rPr>
        <w:t>та «Серебряное ожерелье России»</w:t>
      </w:r>
    </w:p>
    <w:p w:rsidR="00975467" w:rsidRPr="00885BB5" w:rsidRDefault="00975467" w:rsidP="0097546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Источник:</w:t>
      </w:r>
      <w:r w:rsidR="00885BB5">
        <w:rPr>
          <w:rFonts w:ascii="Times New Roman" w:hAnsi="Times New Roman" w:cs="Times New Roman"/>
          <w:sz w:val="24"/>
          <w:szCs w:val="28"/>
        </w:rPr>
        <w:t xml:space="preserve"> Данные портала туристско-информационного центра Вологодской области </w:t>
      </w:r>
      <w:r w:rsidR="00885BB5" w:rsidRPr="00885BB5">
        <w:rPr>
          <w:rFonts w:ascii="Times New Roman" w:hAnsi="Times New Roman" w:cs="Times New Roman"/>
          <w:sz w:val="24"/>
          <w:szCs w:val="28"/>
        </w:rPr>
        <w:t>vologdatourinfo.ru/</w:t>
      </w:r>
    </w:p>
    <w:p w:rsidR="005E3A43" w:rsidRPr="005E3A43" w:rsidRDefault="005E3A43" w:rsidP="005E3A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6B51" w:rsidRDefault="00136F0E" w:rsidP="00975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5E3A43">
        <w:rPr>
          <w:rFonts w:ascii="Times New Roman" w:hAnsi="Times New Roman" w:cs="Times New Roman"/>
          <w:sz w:val="24"/>
          <w:szCs w:val="24"/>
        </w:rPr>
        <w:t>межрегионально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E3A43">
        <w:rPr>
          <w:rFonts w:ascii="Times New Roman" w:hAnsi="Times New Roman" w:cs="Times New Roman"/>
          <w:sz w:val="24"/>
          <w:szCs w:val="24"/>
        </w:rPr>
        <w:t xml:space="preserve"> сотрудничества в туризме, объединяющего несколько стран ЕАЭС</w:t>
      </w:r>
      <w:r>
        <w:rPr>
          <w:rFonts w:ascii="Times New Roman" w:hAnsi="Times New Roman" w:cs="Times New Roman"/>
          <w:sz w:val="24"/>
          <w:szCs w:val="24"/>
        </w:rPr>
        <w:t xml:space="preserve">, можно выделить </w:t>
      </w:r>
      <w:r w:rsidR="005E3A43">
        <w:rPr>
          <w:rFonts w:ascii="Times New Roman" w:hAnsi="Times New Roman" w:cs="Times New Roman"/>
          <w:sz w:val="24"/>
          <w:szCs w:val="24"/>
        </w:rPr>
        <w:t>проект</w:t>
      </w:r>
      <w:r w:rsidR="00E632F5">
        <w:rPr>
          <w:rFonts w:ascii="Times New Roman" w:hAnsi="Times New Roman" w:cs="Times New Roman"/>
          <w:sz w:val="24"/>
          <w:szCs w:val="24"/>
        </w:rPr>
        <w:t xml:space="preserve"> создания туристического кластера на озере Иссык-Куль</w:t>
      </w:r>
      <w:r w:rsidR="005E3A43">
        <w:rPr>
          <w:rFonts w:ascii="Times New Roman" w:hAnsi="Times New Roman" w:cs="Times New Roman"/>
          <w:sz w:val="24"/>
          <w:szCs w:val="24"/>
        </w:rPr>
        <w:t xml:space="preserve">, реализуемый </w:t>
      </w:r>
      <w:r w:rsidR="005E3A43" w:rsidRPr="005E3A43">
        <w:rPr>
          <w:rFonts w:ascii="Times New Roman" w:hAnsi="Times New Roman" w:cs="Times New Roman"/>
          <w:sz w:val="24"/>
          <w:szCs w:val="24"/>
        </w:rPr>
        <w:t>Российско-Киргизск</w:t>
      </w:r>
      <w:r w:rsidR="005E3A43">
        <w:rPr>
          <w:rFonts w:ascii="Times New Roman" w:hAnsi="Times New Roman" w:cs="Times New Roman"/>
          <w:sz w:val="24"/>
          <w:szCs w:val="24"/>
        </w:rPr>
        <w:t>им</w:t>
      </w:r>
      <w:r w:rsidR="005E3A43" w:rsidRPr="005E3A43">
        <w:rPr>
          <w:rFonts w:ascii="Times New Roman" w:hAnsi="Times New Roman" w:cs="Times New Roman"/>
          <w:sz w:val="24"/>
          <w:szCs w:val="24"/>
        </w:rPr>
        <w:t xml:space="preserve"> делов</w:t>
      </w:r>
      <w:r w:rsidR="005E3A43">
        <w:rPr>
          <w:rFonts w:ascii="Times New Roman" w:hAnsi="Times New Roman" w:cs="Times New Roman"/>
          <w:sz w:val="24"/>
          <w:szCs w:val="24"/>
        </w:rPr>
        <w:t>ым</w:t>
      </w:r>
      <w:r w:rsidR="005E3A43" w:rsidRPr="005E3A43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5E3A43">
        <w:rPr>
          <w:rFonts w:ascii="Times New Roman" w:hAnsi="Times New Roman" w:cs="Times New Roman"/>
          <w:sz w:val="24"/>
          <w:szCs w:val="24"/>
        </w:rPr>
        <w:t>ом</w:t>
      </w:r>
      <w:r w:rsidR="00E632F5">
        <w:rPr>
          <w:rFonts w:ascii="Times New Roman" w:hAnsi="Times New Roman" w:cs="Times New Roman"/>
          <w:sz w:val="24"/>
          <w:szCs w:val="24"/>
        </w:rPr>
        <w:t xml:space="preserve">. </w:t>
      </w:r>
      <w:r w:rsidR="000D44E1">
        <w:rPr>
          <w:rFonts w:ascii="Times New Roman" w:hAnsi="Times New Roman" w:cs="Times New Roman"/>
          <w:sz w:val="24"/>
          <w:szCs w:val="24"/>
        </w:rPr>
        <w:t>В ходе его реализации</w:t>
      </w:r>
      <w:r w:rsidR="00744847">
        <w:rPr>
          <w:rFonts w:ascii="Times New Roman" w:hAnsi="Times New Roman" w:cs="Times New Roman"/>
          <w:sz w:val="24"/>
          <w:szCs w:val="24"/>
        </w:rPr>
        <w:t xml:space="preserve"> Росси</w:t>
      </w:r>
      <w:r w:rsidR="009F787C">
        <w:rPr>
          <w:rFonts w:ascii="Times New Roman" w:hAnsi="Times New Roman" w:cs="Times New Roman"/>
          <w:sz w:val="24"/>
          <w:szCs w:val="24"/>
        </w:rPr>
        <w:t>я</w:t>
      </w:r>
      <w:r w:rsidR="00744847">
        <w:rPr>
          <w:rFonts w:ascii="Times New Roman" w:hAnsi="Times New Roman" w:cs="Times New Roman"/>
          <w:sz w:val="24"/>
          <w:szCs w:val="24"/>
        </w:rPr>
        <w:t xml:space="preserve"> </w:t>
      </w:r>
      <w:r w:rsidR="009F787C">
        <w:rPr>
          <w:rFonts w:ascii="Times New Roman" w:hAnsi="Times New Roman" w:cs="Times New Roman"/>
          <w:sz w:val="24"/>
          <w:szCs w:val="24"/>
        </w:rPr>
        <w:t xml:space="preserve">выделила Киргизии 2 млн. </w:t>
      </w:r>
      <w:r w:rsidR="009F787C" w:rsidRPr="009F787C">
        <w:rPr>
          <w:rFonts w:ascii="Times New Roman" w:hAnsi="Times New Roman" w:cs="Times New Roman"/>
          <w:sz w:val="24"/>
          <w:szCs w:val="24"/>
        </w:rPr>
        <w:t>долларов донорских сре</w:t>
      </w:r>
      <w:proofErr w:type="gramStart"/>
      <w:r w:rsidR="009F787C" w:rsidRPr="009F787C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="009F787C" w:rsidRPr="009F787C">
        <w:rPr>
          <w:rFonts w:ascii="Times New Roman" w:hAnsi="Times New Roman" w:cs="Times New Roman"/>
          <w:sz w:val="24"/>
          <w:szCs w:val="24"/>
        </w:rPr>
        <w:t>амках программы ООН для развития агропромышленного производства и туризма в курортной зоне озера Иссык-Куль</w:t>
      </w:r>
      <w:r w:rsidR="00885BB5">
        <w:rPr>
          <w:rFonts w:ascii="Times New Roman" w:hAnsi="Times New Roman" w:cs="Times New Roman"/>
          <w:sz w:val="24"/>
          <w:szCs w:val="24"/>
        </w:rPr>
        <w:t xml:space="preserve"> </w:t>
      </w:r>
      <w:r w:rsidR="00885BB5" w:rsidRPr="00885BB5">
        <w:rPr>
          <w:rFonts w:ascii="Times New Roman" w:hAnsi="Times New Roman" w:cs="Times New Roman"/>
          <w:sz w:val="24"/>
          <w:szCs w:val="24"/>
        </w:rPr>
        <w:t>[4]</w:t>
      </w:r>
      <w:r w:rsidR="009F78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446B51">
        <w:rPr>
          <w:rFonts w:ascii="Times New Roman" w:hAnsi="Times New Roman" w:cs="Times New Roman"/>
          <w:sz w:val="24"/>
          <w:szCs w:val="24"/>
        </w:rPr>
        <w:t xml:space="preserve">Россия и Беларусь совместно </w:t>
      </w:r>
      <w:proofErr w:type="gramStart"/>
      <w:r w:rsidR="00446B51">
        <w:rPr>
          <w:rFonts w:ascii="Times New Roman" w:hAnsi="Times New Roman" w:cs="Times New Roman"/>
          <w:sz w:val="24"/>
          <w:szCs w:val="24"/>
        </w:rPr>
        <w:t>намерены</w:t>
      </w:r>
      <w:proofErr w:type="gramEnd"/>
      <w:r w:rsidR="00446B51">
        <w:rPr>
          <w:rFonts w:ascii="Times New Roman" w:hAnsi="Times New Roman" w:cs="Times New Roman"/>
          <w:sz w:val="24"/>
          <w:szCs w:val="24"/>
        </w:rPr>
        <w:t xml:space="preserve"> развивать военно-патриотический туризм, предполагающий совмещение российских и белорусских </w:t>
      </w:r>
      <w:r w:rsidR="00764530">
        <w:rPr>
          <w:rFonts w:ascii="Times New Roman" w:hAnsi="Times New Roman" w:cs="Times New Roman"/>
          <w:sz w:val="24"/>
          <w:szCs w:val="24"/>
        </w:rPr>
        <w:lastRenderedPageBreak/>
        <w:t>маршрутов, а также</w:t>
      </w:r>
      <w:r w:rsidR="00446B51">
        <w:rPr>
          <w:rFonts w:ascii="Times New Roman" w:hAnsi="Times New Roman" w:cs="Times New Roman"/>
          <w:sz w:val="24"/>
          <w:szCs w:val="24"/>
        </w:rPr>
        <w:t xml:space="preserve"> л</w:t>
      </w:r>
      <w:r w:rsidR="00047CF5">
        <w:rPr>
          <w:rFonts w:ascii="Times New Roman" w:hAnsi="Times New Roman" w:cs="Times New Roman"/>
          <w:sz w:val="24"/>
          <w:szCs w:val="24"/>
        </w:rPr>
        <w:t>ечебно-оздоровительн</w:t>
      </w:r>
      <w:r w:rsidR="00764530">
        <w:rPr>
          <w:rFonts w:ascii="Times New Roman" w:hAnsi="Times New Roman" w:cs="Times New Roman"/>
          <w:sz w:val="24"/>
          <w:szCs w:val="24"/>
        </w:rPr>
        <w:t>ый</w:t>
      </w:r>
      <w:r w:rsidR="00047CF5">
        <w:rPr>
          <w:rFonts w:ascii="Times New Roman" w:hAnsi="Times New Roman" w:cs="Times New Roman"/>
          <w:sz w:val="24"/>
          <w:szCs w:val="24"/>
        </w:rPr>
        <w:t xml:space="preserve"> туризм, </w:t>
      </w:r>
      <w:proofErr w:type="spellStart"/>
      <w:r w:rsidR="00047CF5">
        <w:rPr>
          <w:rFonts w:ascii="Times New Roman" w:hAnsi="Times New Roman" w:cs="Times New Roman"/>
          <w:sz w:val="24"/>
          <w:szCs w:val="24"/>
        </w:rPr>
        <w:t>караванинг</w:t>
      </w:r>
      <w:proofErr w:type="spellEnd"/>
      <w:r w:rsidR="000D44E1">
        <w:rPr>
          <w:rStyle w:val="ab"/>
          <w:rFonts w:ascii="Times New Roman" w:hAnsi="Times New Roman" w:cs="Times New Roman"/>
          <w:sz w:val="24"/>
          <w:szCs w:val="24"/>
        </w:rPr>
        <w:footnoteReference w:id="2"/>
      </w:r>
      <w:r w:rsidR="00047CF5">
        <w:rPr>
          <w:rFonts w:ascii="Times New Roman" w:hAnsi="Times New Roman" w:cs="Times New Roman"/>
          <w:sz w:val="24"/>
          <w:szCs w:val="24"/>
        </w:rPr>
        <w:t xml:space="preserve"> и организаци</w:t>
      </w:r>
      <w:r w:rsidR="00764530">
        <w:rPr>
          <w:rFonts w:ascii="Times New Roman" w:hAnsi="Times New Roman" w:cs="Times New Roman"/>
          <w:sz w:val="24"/>
          <w:szCs w:val="24"/>
        </w:rPr>
        <w:t>ю</w:t>
      </w:r>
      <w:r w:rsidR="00047CF5">
        <w:rPr>
          <w:rFonts w:ascii="Times New Roman" w:hAnsi="Times New Roman" w:cs="Times New Roman"/>
          <w:sz w:val="24"/>
          <w:szCs w:val="24"/>
        </w:rPr>
        <w:t xml:space="preserve"> кемпингов.</w:t>
      </w:r>
    </w:p>
    <w:p w:rsidR="00831495" w:rsidRDefault="00136F0E" w:rsidP="00975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межрегиональное сотрудничество является ключевым инструменто</w:t>
      </w:r>
      <w:r w:rsidR="00CD2E2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активизации туристической деятельности в регионе.</w:t>
      </w:r>
      <w:r w:rsidR="000F0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F04F3">
        <w:rPr>
          <w:rFonts w:ascii="Times New Roman" w:hAnsi="Times New Roman" w:cs="Times New Roman"/>
          <w:sz w:val="24"/>
          <w:szCs w:val="24"/>
        </w:rPr>
        <w:t>ерспективность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="000F04F3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>
        <w:rPr>
          <w:rFonts w:ascii="Times New Roman" w:hAnsi="Times New Roman" w:cs="Times New Roman"/>
          <w:sz w:val="24"/>
          <w:szCs w:val="24"/>
        </w:rPr>
        <w:t>в туризме</w:t>
      </w:r>
      <w:r w:rsidR="000F0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связана с реализацией</w:t>
      </w:r>
      <w:r w:rsidR="000F04F3">
        <w:rPr>
          <w:rFonts w:ascii="Times New Roman" w:hAnsi="Times New Roman" w:cs="Times New Roman"/>
          <w:sz w:val="24"/>
          <w:szCs w:val="24"/>
        </w:rPr>
        <w:t xml:space="preserve"> следующих направлений:</w:t>
      </w:r>
    </w:p>
    <w:p w:rsidR="000F04F3" w:rsidRPr="000F04F3" w:rsidRDefault="000F04F3" w:rsidP="000F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4F3">
        <w:rPr>
          <w:rFonts w:ascii="Times New Roman" w:hAnsi="Times New Roman" w:cs="Times New Roman"/>
          <w:sz w:val="24"/>
          <w:szCs w:val="24"/>
        </w:rPr>
        <w:t>– создание межрегиональных или трансграничных маршрутов;</w:t>
      </w:r>
    </w:p>
    <w:p w:rsidR="000F04F3" w:rsidRPr="000F04F3" w:rsidRDefault="000F04F3" w:rsidP="000F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4F3">
        <w:rPr>
          <w:rFonts w:ascii="Times New Roman" w:hAnsi="Times New Roman" w:cs="Times New Roman"/>
          <w:sz w:val="24"/>
          <w:szCs w:val="24"/>
        </w:rPr>
        <w:t>– совместное участие в обеспечении функционирования туристских кластеров;</w:t>
      </w:r>
    </w:p>
    <w:p w:rsidR="000F04F3" w:rsidRDefault="000F04F3" w:rsidP="000F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4F3">
        <w:rPr>
          <w:rFonts w:ascii="Times New Roman" w:hAnsi="Times New Roman" w:cs="Times New Roman"/>
          <w:sz w:val="24"/>
          <w:szCs w:val="24"/>
        </w:rPr>
        <w:t>– реализация инвестиционных проектов в сфере туризма.</w:t>
      </w:r>
    </w:p>
    <w:p w:rsidR="006B301D" w:rsidRDefault="006B301D" w:rsidP="00975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Активизации межрегионального сотрудничества в сфере туризма мо</w:t>
      </w:r>
      <w:r w:rsidR="00CD2E2F">
        <w:rPr>
          <w:rFonts w:ascii="Times New Roman" w:hAnsi="Times New Roman" w:cs="Times New Roman"/>
          <w:sz w:val="24"/>
          <w:szCs w:val="24"/>
        </w:rPr>
        <w:t>гут</w:t>
      </w:r>
      <w:r>
        <w:rPr>
          <w:rFonts w:ascii="Times New Roman" w:hAnsi="Times New Roman" w:cs="Times New Roman"/>
          <w:sz w:val="24"/>
          <w:szCs w:val="24"/>
        </w:rPr>
        <w:t xml:space="preserve"> способствовать следующи</w:t>
      </w:r>
      <w:r w:rsidR="00CD2E2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CD2E2F">
        <w:rPr>
          <w:rFonts w:ascii="Times New Roman" w:hAnsi="Times New Roman" w:cs="Times New Roman"/>
          <w:sz w:val="24"/>
          <w:szCs w:val="24"/>
        </w:rPr>
        <w:t>я</w:t>
      </w:r>
      <w:r w:rsidR="003772AB">
        <w:rPr>
          <w:rFonts w:ascii="Times New Roman" w:hAnsi="Times New Roman" w:cs="Times New Roman"/>
          <w:sz w:val="24"/>
          <w:szCs w:val="24"/>
        </w:rPr>
        <w:t xml:space="preserve"> региональны</w:t>
      </w:r>
      <w:r w:rsidR="00CD2E2F">
        <w:rPr>
          <w:rFonts w:ascii="Times New Roman" w:hAnsi="Times New Roman" w:cs="Times New Roman"/>
          <w:sz w:val="24"/>
          <w:szCs w:val="24"/>
        </w:rPr>
        <w:t xml:space="preserve">х </w:t>
      </w:r>
      <w:r w:rsidR="003772AB">
        <w:rPr>
          <w:rFonts w:ascii="Times New Roman" w:hAnsi="Times New Roman" w:cs="Times New Roman"/>
          <w:sz w:val="24"/>
          <w:szCs w:val="24"/>
        </w:rPr>
        <w:t>орган</w:t>
      </w:r>
      <w:r w:rsidR="00CD2E2F">
        <w:rPr>
          <w:rFonts w:ascii="Times New Roman" w:hAnsi="Times New Roman" w:cs="Times New Roman"/>
          <w:sz w:val="24"/>
          <w:szCs w:val="24"/>
        </w:rPr>
        <w:t>ов</w:t>
      </w:r>
      <w:r w:rsidR="003772AB">
        <w:rPr>
          <w:rFonts w:ascii="Times New Roman" w:hAnsi="Times New Roman" w:cs="Times New Roman"/>
          <w:sz w:val="24"/>
          <w:szCs w:val="24"/>
        </w:rPr>
        <w:t xml:space="preserve"> власти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301D" w:rsidRDefault="006B301D" w:rsidP="00975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проведение активной рекламной кампании туристского продукта регионов, включая распространение информации в средствах массовых коммуникаций, использование полиграфической продукции (издание единых путеводителей, буклетов и т.п.);</w:t>
      </w:r>
    </w:p>
    <w:p w:rsidR="006B301D" w:rsidRDefault="006B301D" w:rsidP="00975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совместная разработка программ по развитию туристской деятельности;</w:t>
      </w:r>
    </w:p>
    <w:p w:rsidR="006B301D" w:rsidRDefault="006B301D" w:rsidP="00975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совершенствование нормативно-правовой базы в сфере туризма;</w:t>
      </w:r>
    </w:p>
    <w:p w:rsidR="006B301D" w:rsidRDefault="006B301D" w:rsidP="00975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повышение уровня сервиса.</w:t>
      </w:r>
    </w:p>
    <w:p w:rsidR="00446B51" w:rsidRDefault="000D44E1" w:rsidP="00975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36F0E">
        <w:rPr>
          <w:rFonts w:ascii="Times New Roman" w:hAnsi="Times New Roman" w:cs="Times New Roman"/>
          <w:sz w:val="24"/>
          <w:szCs w:val="24"/>
        </w:rPr>
        <w:t xml:space="preserve">эффективного применения данного инструмента </w:t>
      </w:r>
      <w:r w:rsidR="00156ED6">
        <w:rPr>
          <w:rFonts w:ascii="Times New Roman" w:hAnsi="Times New Roman" w:cs="Times New Roman"/>
          <w:sz w:val="24"/>
          <w:szCs w:val="24"/>
        </w:rPr>
        <w:t>необходимо использовать комплексный подход в отношении проведения информационной политики, введении единых стандартов качества туристских услуг, а также обеспечения туристов необходимой инфраструктурой.</w:t>
      </w:r>
    </w:p>
    <w:p w:rsidR="00156ED6" w:rsidRDefault="00156ED6" w:rsidP="00B40AC0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Cs w:val="28"/>
          <w:lang w:eastAsia="ru-RU"/>
        </w:rPr>
      </w:pPr>
    </w:p>
    <w:p w:rsidR="00B40AC0" w:rsidRPr="00975467" w:rsidRDefault="00B40AC0" w:rsidP="00B40AC0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975467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Список литературы:</w:t>
      </w:r>
    </w:p>
    <w:p w:rsidR="0030527B" w:rsidRPr="00975467" w:rsidRDefault="00975467" w:rsidP="00136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proofErr w:type="spellStart"/>
      <w:r w:rsidR="0030527B" w:rsidRPr="00975467">
        <w:rPr>
          <w:rFonts w:ascii="Times New Roman" w:hAnsi="Times New Roman" w:cs="Times New Roman"/>
          <w:sz w:val="24"/>
          <w:szCs w:val="24"/>
        </w:rPr>
        <w:t>Грдзелишвили</w:t>
      </w:r>
      <w:proofErr w:type="spellEnd"/>
      <w:r w:rsidR="0030527B" w:rsidRPr="00975467">
        <w:rPr>
          <w:rFonts w:ascii="Times New Roman" w:hAnsi="Times New Roman" w:cs="Times New Roman"/>
          <w:sz w:val="24"/>
          <w:szCs w:val="24"/>
        </w:rPr>
        <w:t>, Н. Туризм как фактор ускорения интеграционных процессов на евразийском пространстве [Текст] // Практика интеграции. – 2014. – №1. – с.97-101</w:t>
      </w:r>
      <w:r w:rsidR="00F7787C">
        <w:rPr>
          <w:rFonts w:ascii="Times New Roman" w:hAnsi="Times New Roman" w:cs="Times New Roman"/>
          <w:sz w:val="24"/>
          <w:szCs w:val="24"/>
        </w:rPr>
        <w:t>.</w:t>
      </w:r>
    </w:p>
    <w:p w:rsidR="0030527B" w:rsidRPr="00975467" w:rsidRDefault="00975467" w:rsidP="00136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proofErr w:type="spellStart"/>
      <w:r w:rsidR="0030527B" w:rsidRPr="00975467">
        <w:rPr>
          <w:rFonts w:ascii="Times New Roman" w:hAnsi="Times New Roman" w:cs="Times New Roman"/>
          <w:sz w:val="24"/>
          <w:szCs w:val="24"/>
        </w:rPr>
        <w:t>Гулин</w:t>
      </w:r>
      <w:proofErr w:type="spellEnd"/>
      <w:r w:rsidR="0030527B" w:rsidRPr="00975467">
        <w:rPr>
          <w:rFonts w:ascii="Times New Roman" w:hAnsi="Times New Roman" w:cs="Times New Roman"/>
          <w:sz w:val="24"/>
          <w:szCs w:val="24"/>
        </w:rPr>
        <w:t>, К.</w:t>
      </w:r>
      <w:r w:rsidR="00F7787C">
        <w:rPr>
          <w:rFonts w:ascii="Times New Roman" w:hAnsi="Times New Roman" w:cs="Times New Roman"/>
          <w:sz w:val="24"/>
          <w:szCs w:val="24"/>
        </w:rPr>
        <w:t> </w:t>
      </w:r>
      <w:r w:rsidR="0030527B" w:rsidRPr="00975467">
        <w:rPr>
          <w:rFonts w:ascii="Times New Roman" w:hAnsi="Times New Roman" w:cs="Times New Roman"/>
          <w:sz w:val="24"/>
          <w:szCs w:val="24"/>
        </w:rPr>
        <w:t>А. К вопросу о социально-экономической модернизации российских регионов [Текст] // Экономические и социальные перемены: факты, тенденции, прогноз. – 2012. – № 4 (22) – С. 42-58.</w:t>
      </w:r>
    </w:p>
    <w:p w:rsidR="0030527B" w:rsidRPr="00975467" w:rsidRDefault="00975467" w:rsidP="00136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30527B" w:rsidRPr="00975467">
        <w:rPr>
          <w:rFonts w:ascii="Times New Roman" w:hAnsi="Times New Roman" w:cs="Times New Roman"/>
          <w:sz w:val="24"/>
          <w:szCs w:val="24"/>
        </w:rPr>
        <w:t>Лукин, Е.</w:t>
      </w:r>
      <w:r w:rsidR="00F7787C">
        <w:rPr>
          <w:rFonts w:ascii="Times New Roman" w:hAnsi="Times New Roman" w:cs="Times New Roman"/>
          <w:sz w:val="24"/>
          <w:szCs w:val="24"/>
        </w:rPr>
        <w:t> </w:t>
      </w:r>
      <w:r w:rsidR="0030527B" w:rsidRPr="00975467">
        <w:rPr>
          <w:rFonts w:ascii="Times New Roman" w:hAnsi="Times New Roman" w:cs="Times New Roman"/>
          <w:sz w:val="24"/>
          <w:szCs w:val="24"/>
        </w:rPr>
        <w:t>В. Межрегиональное экономическое сотрудничество: состояние, проблемы, перспективы [Текст]: монография / Е.</w:t>
      </w:r>
      <w:r w:rsidR="00F7787C">
        <w:rPr>
          <w:rFonts w:ascii="Times New Roman" w:hAnsi="Times New Roman" w:cs="Times New Roman"/>
          <w:sz w:val="24"/>
          <w:szCs w:val="24"/>
        </w:rPr>
        <w:t> </w:t>
      </w:r>
      <w:r w:rsidR="0030527B" w:rsidRPr="00975467">
        <w:rPr>
          <w:rFonts w:ascii="Times New Roman" w:hAnsi="Times New Roman" w:cs="Times New Roman"/>
          <w:sz w:val="24"/>
          <w:szCs w:val="24"/>
        </w:rPr>
        <w:t>В. Лукин, Т.</w:t>
      </w:r>
      <w:r w:rsidR="00F7787C">
        <w:rPr>
          <w:rFonts w:ascii="Times New Roman" w:hAnsi="Times New Roman" w:cs="Times New Roman"/>
          <w:sz w:val="24"/>
          <w:szCs w:val="24"/>
        </w:rPr>
        <w:t> </w:t>
      </w:r>
      <w:r w:rsidR="0030527B" w:rsidRPr="00975467">
        <w:rPr>
          <w:rFonts w:ascii="Times New Roman" w:hAnsi="Times New Roman" w:cs="Times New Roman"/>
          <w:sz w:val="24"/>
          <w:szCs w:val="24"/>
        </w:rPr>
        <w:t>В. Ускова. – Вологда: ИСЭРТ РАН, 2016. – 148 с.</w:t>
      </w:r>
    </w:p>
    <w:p w:rsidR="0030527B" w:rsidRDefault="00975467" w:rsidP="00136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="0030527B" w:rsidRPr="00975467">
        <w:rPr>
          <w:rFonts w:ascii="Times New Roman" w:hAnsi="Times New Roman" w:cs="Times New Roman"/>
          <w:sz w:val="24"/>
          <w:szCs w:val="24"/>
        </w:rPr>
        <w:t>Россия выделила Кыргызстану $2 млн. на развитие туризма на Иссык-Куле [Электронный ресурс] // trend.az:</w:t>
      </w:r>
      <w:r w:rsidR="0030527B" w:rsidRPr="00975467">
        <w:rPr>
          <w:sz w:val="24"/>
          <w:szCs w:val="24"/>
        </w:rPr>
        <w:t xml:space="preserve"> </w:t>
      </w:r>
      <w:proofErr w:type="spellStart"/>
      <w:r w:rsidR="0030527B" w:rsidRPr="00975467">
        <w:rPr>
          <w:rFonts w:ascii="Times New Roman" w:hAnsi="Times New Roman" w:cs="Times New Roman"/>
          <w:sz w:val="24"/>
          <w:szCs w:val="24"/>
        </w:rPr>
        <w:t>ежедн</w:t>
      </w:r>
      <w:proofErr w:type="spellEnd"/>
      <w:r w:rsidR="0030527B" w:rsidRPr="00975467">
        <w:rPr>
          <w:rFonts w:ascii="Times New Roman" w:hAnsi="Times New Roman" w:cs="Times New Roman"/>
          <w:sz w:val="24"/>
          <w:szCs w:val="24"/>
        </w:rPr>
        <w:t xml:space="preserve">. интернет-изд. – 25.05.16. – Режим доступа: </w:t>
      </w:r>
      <w:hyperlink r:id="rId10" w:history="1">
        <w:r w:rsidR="00136F0E" w:rsidRPr="00203491">
          <w:rPr>
            <w:rStyle w:val="ac"/>
            <w:rFonts w:ascii="Times New Roman" w:hAnsi="Times New Roman" w:cs="Times New Roman"/>
            <w:sz w:val="24"/>
            <w:szCs w:val="24"/>
          </w:rPr>
          <w:t>http://www.trend.az/world/russia/2511433.html</w:t>
        </w:r>
      </w:hyperlink>
    </w:p>
    <w:p w:rsidR="00136F0E" w:rsidRPr="00975467" w:rsidRDefault="00136F0E" w:rsidP="00136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36F0E">
        <w:rPr>
          <w:rFonts w:ascii="Times New Roman" w:hAnsi="Times New Roman" w:cs="Times New Roman"/>
          <w:sz w:val="24"/>
          <w:szCs w:val="24"/>
        </w:rPr>
        <w:t>Ступин, И. Туристов заманят разнообразием [Текст] / И. Ступин // Эксперт. – 2011. – № 13.– С. 110-116.</w:t>
      </w:r>
    </w:p>
    <w:p w:rsidR="0030527B" w:rsidRPr="00975467" w:rsidRDefault="00136F0E" w:rsidP="00136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75467">
        <w:rPr>
          <w:rFonts w:ascii="Times New Roman" w:hAnsi="Times New Roman" w:cs="Times New Roman"/>
          <w:sz w:val="24"/>
          <w:szCs w:val="24"/>
        </w:rPr>
        <w:t>. </w:t>
      </w:r>
      <w:r w:rsidR="0030527B" w:rsidRPr="00975467">
        <w:rPr>
          <w:rFonts w:ascii="Times New Roman" w:hAnsi="Times New Roman" w:cs="Times New Roman"/>
          <w:sz w:val="24"/>
          <w:szCs w:val="24"/>
        </w:rPr>
        <w:t>Ускова, Т.</w:t>
      </w:r>
      <w:r w:rsidR="00F7787C">
        <w:rPr>
          <w:rFonts w:ascii="Times New Roman" w:hAnsi="Times New Roman" w:cs="Times New Roman"/>
          <w:sz w:val="24"/>
          <w:szCs w:val="24"/>
        </w:rPr>
        <w:t> </w:t>
      </w:r>
      <w:r w:rsidR="0030527B" w:rsidRPr="00975467">
        <w:rPr>
          <w:rFonts w:ascii="Times New Roman" w:hAnsi="Times New Roman" w:cs="Times New Roman"/>
          <w:sz w:val="24"/>
          <w:szCs w:val="24"/>
        </w:rPr>
        <w:t>В. Социально-экономический ресурс туризма [Текст]: монография / Т.</w:t>
      </w:r>
      <w:r w:rsidR="00F7787C">
        <w:rPr>
          <w:rFonts w:ascii="Times New Roman" w:hAnsi="Times New Roman" w:cs="Times New Roman"/>
          <w:sz w:val="24"/>
          <w:szCs w:val="24"/>
        </w:rPr>
        <w:t> </w:t>
      </w:r>
      <w:r w:rsidR="0030527B" w:rsidRPr="00975467">
        <w:rPr>
          <w:rFonts w:ascii="Times New Roman" w:hAnsi="Times New Roman" w:cs="Times New Roman"/>
          <w:sz w:val="24"/>
          <w:szCs w:val="24"/>
        </w:rPr>
        <w:t>В. Ускова, Л.</w:t>
      </w:r>
      <w:r w:rsidR="00F7787C">
        <w:rPr>
          <w:rFonts w:ascii="Times New Roman" w:hAnsi="Times New Roman" w:cs="Times New Roman"/>
          <w:sz w:val="24"/>
          <w:szCs w:val="24"/>
        </w:rPr>
        <w:t> </w:t>
      </w:r>
      <w:r w:rsidR="0030527B" w:rsidRPr="00975467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30527B" w:rsidRPr="00975467">
        <w:rPr>
          <w:rFonts w:ascii="Times New Roman" w:hAnsi="Times New Roman" w:cs="Times New Roman"/>
          <w:sz w:val="24"/>
          <w:szCs w:val="24"/>
        </w:rPr>
        <w:t>Дубиничева</w:t>
      </w:r>
      <w:proofErr w:type="spellEnd"/>
      <w:r w:rsidR="0030527B" w:rsidRPr="00975467">
        <w:rPr>
          <w:rFonts w:ascii="Times New Roman" w:hAnsi="Times New Roman" w:cs="Times New Roman"/>
          <w:sz w:val="24"/>
          <w:szCs w:val="24"/>
        </w:rPr>
        <w:t>, В.</w:t>
      </w:r>
      <w:r w:rsidR="00F7787C">
        <w:rPr>
          <w:rFonts w:ascii="Times New Roman" w:hAnsi="Times New Roman" w:cs="Times New Roman"/>
          <w:sz w:val="24"/>
          <w:szCs w:val="24"/>
        </w:rPr>
        <w:t> </w:t>
      </w:r>
      <w:r w:rsidR="0030527B" w:rsidRPr="00975467">
        <w:rPr>
          <w:rFonts w:ascii="Times New Roman" w:hAnsi="Times New Roman" w:cs="Times New Roman"/>
          <w:sz w:val="24"/>
          <w:szCs w:val="24"/>
        </w:rPr>
        <w:t>С. Орлова. – Вологда: ИСЭРТ РАН, 2011. – 182 с.</w:t>
      </w:r>
    </w:p>
    <w:p w:rsidR="0030527B" w:rsidRPr="00975467" w:rsidRDefault="00136F0E" w:rsidP="00136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75467">
        <w:rPr>
          <w:rFonts w:ascii="Times New Roman" w:hAnsi="Times New Roman" w:cs="Times New Roman"/>
          <w:sz w:val="24"/>
          <w:szCs w:val="24"/>
        </w:rPr>
        <w:t>. </w:t>
      </w:r>
      <w:r w:rsidR="0030527B" w:rsidRPr="00975467">
        <w:rPr>
          <w:rFonts w:ascii="Times New Roman" w:hAnsi="Times New Roman" w:cs="Times New Roman"/>
          <w:sz w:val="24"/>
          <w:szCs w:val="24"/>
        </w:rPr>
        <w:t>Число международных туристских прибытий в 2015 году возросло на 4% и достигло рекордной отметки в 1,2 млрд. [Электронный ресурс] // Всемирная Туристская организация. – 25.05.16.– Режим доступа: http://media.unwto.org/ru/press-release/2016-01-19/chislo-mezhdunarodnykh-turistskikh-pribytii-v-2015-godu-vozroslo-na-4-i-dos</w:t>
      </w:r>
    </w:p>
    <w:p w:rsidR="00AD18C8" w:rsidRDefault="00AD18C8" w:rsidP="008B4047">
      <w:pPr>
        <w:jc w:val="center"/>
        <w:rPr>
          <w:rFonts w:ascii="Times New Roman" w:hAnsi="Times New Roman" w:cs="Times New Roman"/>
          <w:b/>
          <w:sz w:val="28"/>
        </w:rPr>
      </w:pPr>
    </w:p>
    <w:p w:rsidR="00AD18C8" w:rsidRDefault="00AD18C8" w:rsidP="008B4047">
      <w:pPr>
        <w:jc w:val="center"/>
        <w:rPr>
          <w:rFonts w:ascii="Times New Roman" w:hAnsi="Times New Roman" w:cs="Times New Roman"/>
          <w:b/>
          <w:sz w:val="28"/>
        </w:rPr>
      </w:pPr>
    </w:p>
    <w:bookmarkEnd w:id="0"/>
    <w:p w:rsidR="00AD18C8" w:rsidRPr="008B4047" w:rsidRDefault="00AD18C8" w:rsidP="008B4047">
      <w:pPr>
        <w:jc w:val="center"/>
        <w:rPr>
          <w:rFonts w:ascii="Times New Roman" w:hAnsi="Times New Roman" w:cs="Times New Roman"/>
          <w:b/>
          <w:sz w:val="28"/>
        </w:rPr>
      </w:pPr>
    </w:p>
    <w:sectPr w:rsidR="00AD18C8" w:rsidRPr="008B4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F0E" w:rsidRDefault="00136F0E" w:rsidP="000D44E1">
      <w:pPr>
        <w:spacing w:after="0" w:line="240" w:lineRule="auto"/>
      </w:pPr>
      <w:r>
        <w:separator/>
      </w:r>
    </w:p>
  </w:endnote>
  <w:endnote w:type="continuationSeparator" w:id="0">
    <w:p w:rsidR="00136F0E" w:rsidRDefault="00136F0E" w:rsidP="000D4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F0E" w:rsidRDefault="00136F0E" w:rsidP="000D44E1">
      <w:pPr>
        <w:spacing w:after="0" w:line="240" w:lineRule="auto"/>
      </w:pPr>
      <w:r>
        <w:separator/>
      </w:r>
    </w:p>
  </w:footnote>
  <w:footnote w:type="continuationSeparator" w:id="0">
    <w:p w:rsidR="00136F0E" w:rsidRDefault="00136F0E" w:rsidP="000D44E1">
      <w:pPr>
        <w:spacing w:after="0" w:line="240" w:lineRule="auto"/>
      </w:pPr>
      <w:r>
        <w:continuationSeparator/>
      </w:r>
    </w:p>
  </w:footnote>
  <w:footnote w:id="1">
    <w:p w:rsidR="00136F0E" w:rsidRDefault="00136F0E">
      <w:pPr>
        <w:pStyle w:val="a9"/>
      </w:pPr>
      <w:r>
        <w:rPr>
          <w:rStyle w:val="ab"/>
        </w:rPr>
        <w:footnoteRef/>
      </w:r>
      <w:r>
        <w:t xml:space="preserve"> </w:t>
      </w:r>
      <w:r w:rsidRPr="00831495">
        <w:rPr>
          <w:rFonts w:ascii="Times New Roman" w:hAnsi="Times New Roman" w:cs="Times New Roman"/>
        </w:rPr>
        <w:t xml:space="preserve">Беларусь в рейтинг не </w:t>
      </w:r>
      <w:r>
        <w:rPr>
          <w:rFonts w:ascii="Times New Roman" w:hAnsi="Times New Roman" w:cs="Times New Roman"/>
        </w:rPr>
        <w:t>вошла</w:t>
      </w:r>
      <w:r w:rsidRPr="00831495">
        <w:rPr>
          <w:rFonts w:ascii="Times New Roman" w:hAnsi="Times New Roman" w:cs="Times New Roman"/>
        </w:rPr>
        <w:t>.</w:t>
      </w:r>
    </w:p>
  </w:footnote>
  <w:footnote w:id="2">
    <w:p w:rsidR="00136F0E" w:rsidRDefault="00136F0E">
      <w:pPr>
        <w:pStyle w:val="a9"/>
      </w:pPr>
      <w:r>
        <w:rPr>
          <w:rStyle w:val="ab"/>
        </w:rPr>
        <w:footnoteRef/>
      </w:r>
      <w:r>
        <w:t xml:space="preserve"> </w:t>
      </w:r>
      <w:proofErr w:type="spellStart"/>
      <w:r w:rsidRPr="000D44E1">
        <w:rPr>
          <w:rFonts w:ascii="Times New Roman" w:hAnsi="Times New Roman" w:cs="Times New Roman"/>
        </w:rPr>
        <w:t>Караванинг</w:t>
      </w:r>
      <w:proofErr w:type="spellEnd"/>
      <w:r w:rsidRPr="000D44E1">
        <w:rPr>
          <w:rFonts w:ascii="Times New Roman" w:hAnsi="Times New Roman" w:cs="Times New Roman"/>
        </w:rPr>
        <w:t xml:space="preserve"> – путешествие с проживанием в </w:t>
      </w:r>
      <w:proofErr w:type="spellStart"/>
      <w:r w:rsidRPr="000D44E1">
        <w:rPr>
          <w:rFonts w:ascii="Times New Roman" w:hAnsi="Times New Roman" w:cs="Times New Roman"/>
        </w:rPr>
        <w:t>автодомах</w:t>
      </w:r>
      <w:proofErr w:type="spellEnd"/>
      <w:r w:rsidRPr="000D44E1">
        <w:rPr>
          <w:rFonts w:ascii="Times New Roman" w:hAnsi="Times New Roman" w:cs="Times New Roman"/>
        </w:rPr>
        <w:t xml:space="preserve"> или автоприцепах.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B0C17"/>
    <w:multiLevelType w:val="hybridMultilevel"/>
    <w:tmpl w:val="E7C627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4D51AFB"/>
    <w:multiLevelType w:val="hybridMultilevel"/>
    <w:tmpl w:val="0114AE08"/>
    <w:lvl w:ilvl="0" w:tplc="F1C0D5B8">
      <w:start w:val="1"/>
      <w:numFmt w:val="decimal"/>
      <w:lvlText w:val="%1."/>
      <w:lvlJc w:val="left"/>
      <w:pPr>
        <w:ind w:left="1287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47"/>
    <w:rsid w:val="00047CF5"/>
    <w:rsid w:val="00092716"/>
    <w:rsid w:val="000D44E1"/>
    <w:rsid w:val="000F04F3"/>
    <w:rsid w:val="00136F0E"/>
    <w:rsid w:val="00156ED6"/>
    <w:rsid w:val="00181407"/>
    <w:rsid w:val="001F0005"/>
    <w:rsid w:val="002C28A9"/>
    <w:rsid w:val="002E656A"/>
    <w:rsid w:val="0030527B"/>
    <w:rsid w:val="003772AB"/>
    <w:rsid w:val="00383481"/>
    <w:rsid w:val="003F1B1D"/>
    <w:rsid w:val="00446B51"/>
    <w:rsid w:val="004A12BD"/>
    <w:rsid w:val="004E199C"/>
    <w:rsid w:val="004F7B93"/>
    <w:rsid w:val="005E3A43"/>
    <w:rsid w:val="005F6DF1"/>
    <w:rsid w:val="0069230B"/>
    <w:rsid w:val="006B301D"/>
    <w:rsid w:val="006B49FB"/>
    <w:rsid w:val="00744847"/>
    <w:rsid w:val="00764530"/>
    <w:rsid w:val="007D1C5C"/>
    <w:rsid w:val="00831495"/>
    <w:rsid w:val="00885BB5"/>
    <w:rsid w:val="008B4047"/>
    <w:rsid w:val="00902812"/>
    <w:rsid w:val="00937C61"/>
    <w:rsid w:val="00975467"/>
    <w:rsid w:val="009A6F4E"/>
    <w:rsid w:val="009F609E"/>
    <w:rsid w:val="009F787C"/>
    <w:rsid w:val="00A01360"/>
    <w:rsid w:val="00A459E2"/>
    <w:rsid w:val="00AC0B77"/>
    <w:rsid w:val="00AD18C8"/>
    <w:rsid w:val="00B40AC0"/>
    <w:rsid w:val="00B40C46"/>
    <w:rsid w:val="00B74976"/>
    <w:rsid w:val="00BE69F7"/>
    <w:rsid w:val="00C60BAA"/>
    <w:rsid w:val="00CD2E2F"/>
    <w:rsid w:val="00D86AE4"/>
    <w:rsid w:val="00DA0045"/>
    <w:rsid w:val="00DB12E9"/>
    <w:rsid w:val="00E12D3A"/>
    <w:rsid w:val="00E632F5"/>
    <w:rsid w:val="00E87C53"/>
    <w:rsid w:val="00F7787C"/>
    <w:rsid w:val="00FD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AC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8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8140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E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A4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F1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0D44E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D44E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D44E1"/>
    <w:rPr>
      <w:vertAlign w:val="superscript"/>
    </w:rPr>
  </w:style>
  <w:style w:type="character" w:styleId="ac">
    <w:name w:val="Hyperlink"/>
    <w:basedOn w:val="a0"/>
    <w:uiPriority w:val="99"/>
    <w:unhideWhenUsed/>
    <w:rsid w:val="00136F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AC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8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8140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E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A4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F1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0D44E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D44E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D44E1"/>
    <w:rPr>
      <w:vertAlign w:val="superscript"/>
    </w:rPr>
  </w:style>
  <w:style w:type="character" w:styleId="ac">
    <w:name w:val="Hyperlink"/>
    <w:basedOn w:val="a0"/>
    <w:uiPriority w:val="99"/>
    <w:unhideWhenUsed/>
    <w:rsid w:val="00136F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rend.az/world/russia/2511433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B82F8-40A4-4EC4-B8F5-A36B21E1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4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Г. Леонидова</dc:creator>
  <cp:lastModifiedBy>Екатерина Г. Леонидова</cp:lastModifiedBy>
  <cp:revision>10</cp:revision>
  <cp:lastPrinted>2016-06-10T05:30:00Z</cp:lastPrinted>
  <dcterms:created xsi:type="dcterms:W3CDTF">2016-06-01T14:07:00Z</dcterms:created>
  <dcterms:modified xsi:type="dcterms:W3CDTF">2016-06-10T05:35:00Z</dcterms:modified>
</cp:coreProperties>
</file>