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5A" w:rsidRDefault="009C645A" w:rsidP="003A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УДК 63.001.0 (470.13)</w:t>
      </w:r>
    </w:p>
    <w:p w:rsidR="00615787" w:rsidRPr="003A4111" w:rsidRDefault="00615787" w:rsidP="003A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A06" w:rsidRDefault="00493A06" w:rsidP="00493A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D0D">
        <w:rPr>
          <w:rFonts w:ascii="Times New Roman" w:hAnsi="Times New Roman" w:cs="Times New Roman"/>
          <w:b/>
          <w:sz w:val="24"/>
          <w:szCs w:val="24"/>
        </w:rPr>
        <w:t>ИВАНОВА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0D">
        <w:rPr>
          <w:rFonts w:ascii="Times New Roman" w:hAnsi="Times New Roman" w:cs="Times New Roman"/>
          <w:b/>
          <w:sz w:val="24"/>
          <w:szCs w:val="24"/>
        </w:rPr>
        <w:t>Е.В.</w:t>
      </w:r>
    </w:p>
    <w:p w:rsidR="00493A06" w:rsidRDefault="00493A06" w:rsidP="00493A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7D0D" w:rsidRPr="003A4111" w:rsidRDefault="00615787" w:rsidP="0049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НЕОБХОДИМОСТЬ И ОСОБЕННОСТИ ФОРМИРОВАНИЯ АГРАРНОГО КОНСУЛЬТИРОВАНИЯ В РАЙОНАХ</w:t>
      </w:r>
      <w:r w:rsidR="00AF11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СЕВЕРА И АРКТИКИ</w:t>
      </w:r>
    </w:p>
    <w:p w:rsidR="00257D0D" w:rsidRPr="00257D0D" w:rsidRDefault="00257D0D" w:rsidP="006157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45A" w:rsidRPr="00615787" w:rsidRDefault="009C645A" w:rsidP="003A41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787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87">
        <w:rPr>
          <w:rFonts w:ascii="Times New Roman" w:hAnsi="Times New Roman" w:cs="Times New Roman"/>
          <w:i/>
          <w:sz w:val="24"/>
          <w:szCs w:val="24"/>
        </w:rPr>
        <w:t xml:space="preserve">Рассмотрены социально-экономические предпосылки востребованности консультационных услуг в сельском хозяйстве. Выявлены региональные особенности формирования информационно-консультационной службы в аграрном секторе Республики Коми, связанные с </w:t>
      </w:r>
      <w:r w:rsidR="000F4E71" w:rsidRPr="00615787">
        <w:rPr>
          <w:rFonts w:ascii="Times New Roman" w:hAnsi="Times New Roman" w:cs="Times New Roman"/>
          <w:i/>
          <w:sz w:val="24"/>
          <w:szCs w:val="24"/>
        </w:rPr>
        <w:t>особенностями</w:t>
      </w:r>
      <w:r w:rsidRPr="00615787">
        <w:rPr>
          <w:rFonts w:ascii="Times New Roman" w:hAnsi="Times New Roman" w:cs="Times New Roman"/>
          <w:i/>
          <w:sz w:val="24"/>
          <w:szCs w:val="24"/>
        </w:rPr>
        <w:t xml:space="preserve"> функционирования аграрной отрасли, обеспеченностью ее кадровым и научно-</w:t>
      </w:r>
      <w:r w:rsidR="00F36E6F" w:rsidRPr="00615787">
        <w:rPr>
          <w:rFonts w:ascii="Times New Roman" w:hAnsi="Times New Roman" w:cs="Times New Roman"/>
          <w:i/>
          <w:sz w:val="24"/>
          <w:szCs w:val="24"/>
        </w:rPr>
        <w:t>обра</w:t>
      </w:r>
      <w:r w:rsidR="00ED350C" w:rsidRPr="00615787">
        <w:rPr>
          <w:rFonts w:ascii="Times New Roman" w:hAnsi="Times New Roman" w:cs="Times New Roman"/>
          <w:i/>
          <w:sz w:val="24"/>
          <w:szCs w:val="24"/>
        </w:rPr>
        <w:t>зовательным</w:t>
      </w:r>
      <w:r w:rsidRPr="00615787">
        <w:rPr>
          <w:rFonts w:ascii="Times New Roman" w:hAnsi="Times New Roman" w:cs="Times New Roman"/>
          <w:i/>
          <w:sz w:val="24"/>
          <w:szCs w:val="24"/>
        </w:rPr>
        <w:t xml:space="preserve"> потенциалом, инновационной активностью сельхозорганизаций и к</w:t>
      </w:r>
      <w:r w:rsidR="00F36E6F" w:rsidRPr="00615787">
        <w:rPr>
          <w:rFonts w:ascii="Times New Roman" w:hAnsi="Times New Roman" w:cs="Times New Roman"/>
          <w:i/>
          <w:sz w:val="24"/>
          <w:szCs w:val="24"/>
        </w:rPr>
        <w:t xml:space="preserve">рестьянско-фермерских хозяйств. </w:t>
      </w:r>
      <w:r w:rsidRPr="00615787">
        <w:rPr>
          <w:rFonts w:ascii="Times New Roman" w:hAnsi="Times New Roman" w:cs="Times New Roman"/>
          <w:i/>
          <w:sz w:val="24"/>
          <w:szCs w:val="24"/>
        </w:rPr>
        <w:t>Предложена схема размещения центров сельскохозяйственного консультирования в регионе.</w:t>
      </w:r>
    </w:p>
    <w:p w:rsidR="009C645A" w:rsidRPr="00615787" w:rsidRDefault="009C645A" w:rsidP="003A41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78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87">
        <w:rPr>
          <w:rFonts w:ascii="Times New Roman" w:hAnsi="Times New Roman" w:cs="Times New Roman"/>
          <w:i/>
          <w:sz w:val="24"/>
          <w:szCs w:val="24"/>
        </w:rPr>
        <w:t>система сельскохозяйственного консультирования, предпосылки востребованности консультационных услуг, особенности формирования аграрного консультирования, Республика Коми.</w:t>
      </w:r>
    </w:p>
    <w:p w:rsidR="003A4111" w:rsidRPr="00615787" w:rsidRDefault="003A4111" w:rsidP="00615787">
      <w:pPr>
        <w:pStyle w:val="HTML"/>
        <w:shd w:val="clear" w:color="auto" w:fill="FFFFFF"/>
        <w:jc w:val="both"/>
        <w:rPr>
          <w:rFonts w:ascii="inherit" w:hAnsi="inherit"/>
          <w:color w:val="212121"/>
          <w:sz w:val="24"/>
          <w:szCs w:val="24"/>
        </w:rPr>
      </w:pPr>
    </w:p>
    <w:p w:rsidR="003A4111" w:rsidRDefault="003A4111" w:rsidP="003A411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Консультирование существует очень давно. В развитом виде консультационная деятельнос</w:t>
      </w:r>
      <w:r w:rsidR="00F36E6F">
        <w:rPr>
          <w:rFonts w:ascii="Times New Roman" w:hAnsi="Times New Roman" w:cs="Times New Roman"/>
          <w:color w:val="212121"/>
          <w:sz w:val="24"/>
          <w:szCs w:val="24"/>
        </w:rPr>
        <w:t>ть, как процесс оказания фермера</w:t>
      </w:r>
      <w:r>
        <w:rPr>
          <w:rFonts w:ascii="Times New Roman" w:hAnsi="Times New Roman" w:cs="Times New Roman"/>
          <w:color w:val="212121"/>
          <w:sz w:val="24"/>
          <w:szCs w:val="24"/>
        </w:rPr>
        <w:t>м консультационных услуг, сфо</w:t>
      </w:r>
      <w:r w:rsidR="000F4E71">
        <w:rPr>
          <w:rFonts w:ascii="Times New Roman" w:hAnsi="Times New Roman" w:cs="Times New Roman"/>
          <w:color w:val="212121"/>
          <w:sz w:val="24"/>
          <w:szCs w:val="24"/>
        </w:rPr>
        <w:t>рмировалась на З</w:t>
      </w:r>
      <w:r w:rsidR="00F36E6F">
        <w:rPr>
          <w:rFonts w:ascii="Times New Roman" w:hAnsi="Times New Roman" w:cs="Times New Roman"/>
          <w:color w:val="212121"/>
          <w:sz w:val="24"/>
          <w:szCs w:val="24"/>
        </w:rPr>
        <w:t>ападе в 1950- 1960-е гг. 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сновными причинами возникновения </w:t>
      </w:r>
      <w:r w:rsidR="00F36E6F">
        <w:rPr>
          <w:rFonts w:ascii="Times New Roman" w:hAnsi="Times New Roman" w:cs="Times New Roman"/>
          <w:color w:val="212121"/>
          <w:sz w:val="24"/>
          <w:szCs w:val="24"/>
        </w:rPr>
        <w:t xml:space="preserve">служб сельскохозяйственного консультирования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был кризис сельского хозяйства, когда отрасль не способна самостоятельно без государственной поддержки перейти на эффективный путь развития </w:t>
      </w:r>
      <w:r w:rsidRPr="003A4111">
        <w:rPr>
          <w:rFonts w:ascii="Times New Roman" w:hAnsi="Times New Roman" w:cs="Times New Roman"/>
          <w:color w:val="212121"/>
          <w:sz w:val="24"/>
          <w:szCs w:val="24"/>
        </w:rPr>
        <w:t>[</w:t>
      </w:r>
      <w:r>
        <w:rPr>
          <w:rFonts w:ascii="Times New Roman" w:hAnsi="Times New Roman" w:cs="Times New Roman"/>
          <w:color w:val="212121"/>
          <w:sz w:val="24"/>
          <w:szCs w:val="24"/>
        </w:rPr>
        <w:t>1, с. 40</w:t>
      </w:r>
      <w:r w:rsidRPr="003A4111">
        <w:rPr>
          <w:rFonts w:ascii="Times New Roman" w:hAnsi="Times New Roman" w:cs="Times New Roman"/>
          <w:color w:val="212121"/>
          <w:sz w:val="24"/>
          <w:szCs w:val="24"/>
        </w:rPr>
        <w:t>]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A4111" w:rsidRDefault="003A4111" w:rsidP="003A411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По данным ФАО, сельскохозяйственные консультационные службы успешно развиваются в 113 странах мира, в них работают более 550 тыс. специалистов-консультантов</w:t>
      </w:r>
      <w:r w:rsidRPr="003A4111">
        <w:rPr>
          <w:rFonts w:ascii="Times New Roman" w:hAnsi="Times New Roman" w:cs="Times New Roman"/>
          <w:color w:val="212121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Pr="003A4111">
        <w:rPr>
          <w:rFonts w:ascii="Times New Roman" w:hAnsi="Times New Roman" w:cs="Times New Roman"/>
          <w:color w:val="212121"/>
          <w:sz w:val="24"/>
          <w:szCs w:val="24"/>
        </w:rPr>
        <w:t>]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. Консультационные организации обслуживают более 1,2 млрд. фермеров </w:t>
      </w:r>
      <w:r w:rsidRPr="00DF2E4B">
        <w:rPr>
          <w:rFonts w:ascii="Times New Roman" w:hAnsi="Times New Roman" w:cs="Times New Roman"/>
          <w:color w:val="212121"/>
          <w:sz w:val="24"/>
          <w:szCs w:val="24"/>
        </w:rPr>
        <w:t>[</w:t>
      </w:r>
      <w:r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Pr="00DF2E4B">
        <w:rPr>
          <w:rFonts w:ascii="Times New Roman" w:hAnsi="Times New Roman" w:cs="Times New Roman"/>
          <w:color w:val="212121"/>
          <w:sz w:val="24"/>
          <w:szCs w:val="24"/>
        </w:rPr>
        <w:t>]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A4111" w:rsidRDefault="003A4111" w:rsidP="003A411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Аграрное консультирование представляет вид деятельности консультантов по оказанию услуг, необходимых сельхозтоваропроизводителям и сельскому населению для освоения новых знаний, новых технических средств, интенсивных, ресурсосберегающих технологий, селекционно-генетических, </w:t>
      </w:r>
      <w:r w:rsidR="00F36E6F">
        <w:rPr>
          <w:rFonts w:ascii="Times New Roman" w:hAnsi="Times New Roman" w:cs="Times New Roman"/>
          <w:color w:val="212121"/>
          <w:sz w:val="24"/>
          <w:szCs w:val="24"/>
        </w:rPr>
        <w:t>маркетинговых</w:t>
      </w:r>
      <w:r w:rsidR="000F4E71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F36E6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организационно-экономических и социально-экологических инноваций с целью получения экономического</w:t>
      </w:r>
      <w:r w:rsidR="00197073">
        <w:rPr>
          <w:rFonts w:ascii="Times New Roman" w:hAnsi="Times New Roman" w:cs="Times New Roman"/>
          <w:color w:val="212121"/>
          <w:sz w:val="24"/>
          <w:szCs w:val="24"/>
        </w:rPr>
        <w:t>, социального и экологического эффекта.</w:t>
      </w:r>
    </w:p>
    <w:p w:rsidR="00197073" w:rsidRDefault="00197073" w:rsidP="000147EA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Социально-экономическими предпосылками востребованности консультационных услуг сельхозтоваропроизводителями и сельским населениям являются:</w:t>
      </w:r>
    </w:p>
    <w:p w:rsidR="00DF2E4B" w:rsidRPr="000147EA" w:rsidRDefault="00DF2E4B" w:rsidP="000147EA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1. Дефицит и отток квалифицированных специалистов из аграрного сектора.</w:t>
      </w:r>
      <w:r w:rsidR="00F36E6F">
        <w:rPr>
          <w:rFonts w:ascii="Times New Roman" w:hAnsi="Times New Roman" w:cs="Times New Roman"/>
          <w:color w:val="212121"/>
          <w:sz w:val="24"/>
          <w:szCs w:val="24"/>
        </w:rPr>
        <w:t xml:space="preserve"> Если в 1980-е гг. в Республике Коми на один совхоз приходилось в среднем по 8 специалистов с высшим и 40 специалистов со средним профессиональным образованием, то в настоящее время на одну сельхозорганизацию приходится только один специалист с высшим и 5 специалистов со средним профессиональным образованием. Особенно низкий уровень профессионального образования у руководителей и специалистов сельхозорганизаций и крестьянско-фермерских хозяйств сельской </w:t>
      </w:r>
      <w:r w:rsidR="000147EA">
        <w:rPr>
          <w:rFonts w:ascii="Times New Roman" w:hAnsi="Times New Roman" w:cs="Times New Roman"/>
          <w:color w:val="212121"/>
          <w:sz w:val="24"/>
          <w:szCs w:val="24"/>
        </w:rPr>
        <w:t xml:space="preserve">периферии. Сейчас высшее и профессиональное образование имеют 36% специалистов аграрных хозяйств и только 8% руководителей среднего звена </w:t>
      </w:r>
      <w:r w:rsidR="000147EA" w:rsidRPr="000147EA">
        <w:rPr>
          <w:rFonts w:ascii="Times New Roman" w:hAnsi="Times New Roman" w:cs="Times New Roman"/>
          <w:color w:val="212121"/>
          <w:sz w:val="24"/>
          <w:szCs w:val="24"/>
        </w:rPr>
        <w:t>[</w:t>
      </w:r>
      <w:r w:rsidR="000147EA">
        <w:rPr>
          <w:rFonts w:ascii="Times New Roman" w:hAnsi="Times New Roman" w:cs="Times New Roman"/>
          <w:color w:val="212121"/>
          <w:sz w:val="24"/>
          <w:szCs w:val="24"/>
        </w:rPr>
        <w:t>4,</w:t>
      </w:r>
      <w:r w:rsidR="000147EA" w:rsidRPr="000147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147EA">
        <w:rPr>
          <w:rFonts w:ascii="Times New Roman" w:hAnsi="Times New Roman" w:cs="Times New Roman"/>
          <w:color w:val="212121"/>
          <w:sz w:val="24"/>
          <w:szCs w:val="24"/>
          <w:lang w:val="en-US"/>
        </w:rPr>
        <w:t>c</w:t>
      </w:r>
      <w:r w:rsidR="000147EA">
        <w:rPr>
          <w:rFonts w:ascii="Times New Roman" w:hAnsi="Times New Roman" w:cs="Times New Roman"/>
          <w:color w:val="212121"/>
          <w:sz w:val="24"/>
          <w:szCs w:val="24"/>
        </w:rPr>
        <w:t>. 168</w:t>
      </w:r>
      <w:r w:rsidR="000147EA" w:rsidRPr="000147EA">
        <w:rPr>
          <w:rFonts w:ascii="Times New Roman" w:hAnsi="Times New Roman" w:cs="Times New Roman"/>
          <w:color w:val="212121"/>
          <w:sz w:val="24"/>
          <w:szCs w:val="24"/>
        </w:rPr>
        <w:t>]</w:t>
      </w:r>
      <w:r w:rsidR="000147EA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DF2E4B" w:rsidRDefault="00DF2E4B" w:rsidP="00615787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2. Деградация ресурсного потенциала и необходимость инновационной модернизации сельского хозяйства.</w:t>
      </w:r>
      <w:r w:rsidR="001F01BB">
        <w:rPr>
          <w:rFonts w:ascii="Times New Roman" w:hAnsi="Times New Roman" w:cs="Times New Roman"/>
          <w:color w:val="212121"/>
          <w:sz w:val="24"/>
          <w:szCs w:val="24"/>
        </w:rPr>
        <w:t xml:space="preserve"> В большинстве сельских районов республики основные фонды изношены на 70-80%. В аграрном секторе разрушена</w:t>
      </w:r>
      <w:r w:rsidR="00EF3478">
        <w:rPr>
          <w:rFonts w:ascii="Times New Roman" w:hAnsi="Times New Roman" w:cs="Times New Roman"/>
          <w:color w:val="212121"/>
          <w:sz w:val="24"/>
          <w:szCs w:val="24"/>
        </w:rPr>
        <w:t xml:space="preserve"> осушительная мелиорация, резко упало внесение удобрений, что привело к повышению выноса питательных веществ из почвы над их возвратом. Инновационную деятельность осуществляет лишь 10% агропродовольственных организаций.</w:t>
      </w:r>
    </w:p>
    <w:p w:rsidR="00DF2E4B" w:rsidRDefault="00DF2E4B" w:rsidP="00615787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3. Неопределенность и быстро меняющаяся внешняя и внутренняя среда (вступление в ВТО, санкции, экономические кризисы, высокие темпы инфляции, постоянно </w:t>
      </w:r>
      <w:r w:rsidR="000F4E71">
        <w:rPr>
          <w:rFonts w:ascii="Times New Roman" w:hAnsi="Times New Roman" w:cs="Times New Roman"/>
          <w:color w:val="212121"/>
          <w:sz w:val="24"/>
          <w:szCs w:val="24"/>
        </w:rPr>
        <w:t>изменяющиеся</w:t>
      </w:r>
      <w:r w:rsidR="00EF3478">
        <w:rPr>
          <w:rFonts w:ascii="Times New Roman" w:hAnsi="Times New Roman" w:cs="Times New Roman"/>
          <w:color w:val="212121"/>
          <w:sz w:val="24"/>
          <w:szCs w:val="24"/>
        </w:rPr>
        <w:t xml:space="preserve"> нормативно-правовые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F3478">
        <w:rPr>
          <w:rFonts w:ascii="Times New Roman" w:hAnsi="Times New Roman" w:cs="Times New Roman"/>
          <w:color w:val="212121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212121"/>
          <w:sz w:val="24"/>
          <w:szCs w:val="24"/>
        </w:rPr>
        <w:t>).</w:t>
      </w:r>
    </w:p>
    <w:p w:rsidR="00DF2E4B" w:rsidRDefault="00DF2E4B" w:rsidP="003A411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4. Ослабление органами управления АПК распространения научных </w:t>
      </w:r>
      <w:r w:rsidR="00BC00C0">
        <w:rPr>
          <w:rFonts w:ascii="Times New Roman" w:hAnsi="Times New Roman" w:cs="Times New Roman"/>
          <w:color w:val="212121"/>
          <w:sz w:val="24"/>
          <w:szCs w:val="24"/>
        </w:rPr>
        <w:t>знаний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и освоения инноваций.</w:t>
      </w:r>
    </w:p>
    <w:p w:rsidR="00DF2E4B" w:rsidRDefault="00DF2E4B" w:rsidP="003A411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5. Трудности, испытываемые сельским</w:t>
      </w:r>
      <w:r w:rsidR="00EF3478">
        <w:rPr>
          <w:rFonts w:ascii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товаропроизводителям, в получении информации о селекционно-генетических, технологических, организационно-экономических, маркетинговых и социально-экологических инновациях, а также о передовом производственном опыте.</w:t>
      </w:r>
    </w:p>
    <w:p w:rsidR="00DF2E4B" w:rsidRDefault="00DF2E4B" w:rsidP="003A411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6. Неразвитость </w:t>
      </w:r>
      <w:r w:rsidR="00EF3478">
        <w:rPr>
          <w:rFonts w:ascii="Times New Roman" w:hAnsi="Times New Roman" w:cs="Times New Roman"/>
          <w:color w:val="212121"/>
          <w:sz w:val="24"/>
          <w:szCs w:val="24"/>
        </w:rPr>
        <w:t xml:space="preserve">аграрной </w:t>
      </w:r>
      <w:r>
        <w:rPr>
          <w:rFonts w:ascii="Times New Roman" w:hAnsi="Times New Roman" w:cs="Times New Roman"/>
          <w:color w:val="212121"/>
          <w:sz w:val="24"/>
          <w:szCs w:val="24"/>
        </w:rPr>
        <w:t>инновационной инфраструктуры (</w:t>
      </w:r>
      <w:r w:rsidR="00EF3478">
        <w:rPr>
          <w:rFonts w:ascii="Times New Roman" w:hAnsi="Times New Roman" w:cs="Times New Roman"/>
          <w:color w:val="212121"/>
          <w:sz w:val="24"/>
          <w:szCs w:val="24"/>
        </w:rPr>
        <w:t>в сельском хозяйстве нет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научно-производ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ственных объединений, разрушены опытно-производственные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хозяйств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аграрном секторе, 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 xml:space="preserve">отсутствуют </w:t>
      </w:r>
      <w:r>
        <w:rPr>
          <w:rFonts w:ascii="Times New Roman" w:hAnsi="Times New Roman" w:cs="Times New Roman"/>
          <w:color w:val="212121"/>
          <w:sz w:val="24"/>
          <w:szCs w:val="24"/>
        </w:rPr>
        <w:t>инновационн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о-технологические центры, технопарки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бизнес-инкубаторы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научно-образовательном секторе).</w:t>
      </w:r>
    </w:p>
    <w:p w:rsidR="00D31471" w:rsidRDefault="00DF2E4B" w:rsidP="00D3147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 сложившейся социально-экономической </w:t>
      </w:r>
      <w:r w:rsidR="000E20D4">
        <w:rPr>
          <w:rFonts w:ascii="Times New Roman" w:hAnsi="Times New Roman" w:cs="Times New Roman"/>
          <w:color w:val="212121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система сельскохозяйственного консультирования является эффективным </w:t>
      </w:r>
      <w:r w:rsidR="000E20D4">
        <w:rPr>
          <w:rFonts w:ascii="Times New Roman" w:hAnsi="Times New Roman" w:cs="Times New Roman"/>
          <w:color w:val="212121"/>
          <w:sz w:val="24"/>
          <w:szCs w:val="24"/>
        </w:rPr>
        <w:t>инструментом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оказания разнообразных услуг</w:t>
      </w:r>
      <w:r w:rsidR="000E20D4">
        <w:rPr>
          <w:rFonts w:ascii="Times New Roman" w:hAnsi="Times New Roman" w:cs="Times New Roman"/>
          <w:color w:val="212121"/>
          <w:sz w:val="24"/>
          <w:szCs w:val="24"/>
        </w:rPr>
        <w:t xml:space="preserve"> сельхозтоваропроизводителям и сельскому населению, распространения знани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й, освоения инноваций, повышения</w:t>
      </w:r>
      <w:r w:rsidR="000E20D4">
        <w:rPr>
          <w:rFonts w:ascii="Times New Roman" w:hAnsi="Times New Roman" w:cs="Times New Roman"/>
          <w:color w:val="212121"/>
          <w:sz w:val="24"/>
          <w:szCs w:val="24"/>
        </w:rPr>
        <w:t xml:space="preserve"> эффективности производства. </w:t>
      </w:r>
    </w:p>
    <w:p w:rsidR="00F50E10" w:rsidRDefault="000E20D4" w:rsidP="006157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 настоящее время </w:t>
      </w:r>
      <w:r w:rsidR="00615787">
        <w:rPr>
          <w:rFonts w:ascii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валифицированную консультационную помощь 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 xml:space="preserve">сельхозтоваропроизводители и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сельские жители могут получить в 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60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субъектах Федерации, где функционируют 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73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региональных и более 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0,5 тыс.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районных организаций сельскохоз</w:t>
      </w:r>
      <w:r w:rsidR="00615787">
        <w:rPr>
          <w:rFonts w:ascii="Times New Roman" w:hAnsi="Times New Roman" w:cs="Times New Roman"/>
          <w:color w:val="212121"/>
          <w:sz w:val="24"/>
          <w:szCs w:val="24"/>
        </w:rPr>
        <w:t>яйственного консультирования. М</w:t>
      </w:r>
      <w:r w:rsidR="00D31471">
        <w:rPr>
          <w:rFonts w:ascii="Times New Roman" w:hAnsi="Times New Roman" w:cs="Times New Roman"/>
          <w:color w:val="212121"/>
          <w:sz w:val="24"/>
          <w:szCs w:val="24"/>
        </w:rPr>
        <w:t>енее всего развиты службы аграрного консультирования в северных и арктических территориях. На Европейском Севере из шести регионов центры сельскохозяйственного консультирования созданы лишь в Карелии и Коми республике.</w:t>
      </w:r>
    </w:p>
    <w:p w:rsidR="00D31471" w:rsidRDefault="00D31471" w:rsidP="00D3147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В Республике Коми республиканский информационно-консультационный центр был создан в марте 2003 г. при Институте переподготовки и повышения квалификации работников АПК и являлся его структурным подразделением. Сотрудники центра (состав которых колебался от 2 до 3 человек) совмещали консультационную деятельность с преподавательской работой, что сниж</w:t>
      </w:r>
      <w:r w:rsidR="00615787">
        <w:rPr>
          <w:rFonts w:ascii="Times New Roman" w:hAnsi="Times New Roman" w:cs="Times New Roman"/>
          <w:color w:val="212121"/>
          <w:sz w:val="24"/>
          <w:szCs w:val="24"/>
        </w:rPr>
        <w:t>ал</w:t>
      </w:r>
      <w:r>
        <w:rPr>
          <w:rFonts w:ascii="Times New Roman" w:hAnsi="Times New Roman" w:cs="Times New Roman"/>
          <w:color w:val="212121"/>
          <w:sz w:val="24"/>
          <w:szCs w:val="24"/>
        </w:rPr>
        <w:t>о качество и объем оказанных услуг. С апреля 2013 г. функционирует информационно-консультационный отдел</w:t>
      </w:r>
      <w:r w:rsidR="001F290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15787">
        <w:rPr>
          <w:rFonts w:ascii="Times New Roman" w:hAnsi="Times New Roman" w:cs="Times New Roman"/>
          <w:color w:val="212121"/>
          <w:sz w:val="24"/>
          <w:szCs w:val="24"/>
        </w:rPr>
        <w:t>в системе Министерства сельского хозяйства и продовольствия Республики Коми.</w:t>
      </w:r>
      <w:r w:rsidR="001F290E">
        <w:rPr>
          <w:rFonts w:ascii="Times New Roman" w:hAnsi="Times New Roman" w:cs="Times New Roman"/>
          <w:color w:val="212121"/>
          <w:sz w:val="24"/>
          <w:szCs w:val="24"/>
        </w:rPr>
        <w:t xml:space="preserve"> В составе службы сейчас работает 6 консультантов-специалистов. На муниципальном уровне аграрное консультирование отсутствует, что сдерживает доступ сель</w:t>
      </w:r>
      <w:r w:rsidR="000F4E71">
        <w:rPr>
          <w:rFonts w:ascii="Times New Roman" w:hAnsi="Times New Roman" w:cs="Times New Roman"/>
          <w:color w:val="212121"/>
          <w:sz w:val="24"/>
          <w:szCs w:val="24"/>
        </w:rPr>
        <w:t>ских жителей, особенно отдаленных</w:t>
      </w:r>
      <w:r w:rsidR="001F290E">
        <w:rPr>
          <w:rFonts w:ascii="Times New Roman" w:hAnsi="Times New Roman" w:cs="Times New Roman"/>
          <w:color w:val="212121"/>
          <w:sz w:val="24"/>
          <w:szCs w:val="24"/>
        </w:rPr>
        <w:t xml:space="preserve"> мест, </w:t>
      </w:r>
      <w:r w:rsidR="000F4E71">
        <w:rPr>
          <w:rFonts w:ascii="Times New Roman" w:hAnsi="Times New Roman" w:cs="Times New Roman"/>
          <w:color w:val="212121"/>
          <w:sz w:val="24"/>
          <w:szCs w:val="24"/>
        </w:rPr>
        <w:t xml:space="preserve">к </w:t>
      </w:r>
      <w:r w:rsidR="001F290E">
        <w:rPr>
          <w:rFonts w:ascii="Times New Roman" w:hAnsi="Times New Roman" w:cs="Times New Roman"/>
          <w:color w:val="212121"/>
          <w:sz w:val="24"/>
          <w:szCs w:val="24"/>
        </w:rPr>
        <w:t>информации и консультационным услугам.</w:t>
      </w:r>
    </w:p>
    <w:p w:rsidR="00F50E10" w:rsidRDefault="00D9106E" w:rsidP="006157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система сельскохозяйственного консультирования в Российской Федерации не всегда учитывает специфические особенности аграрного сектора различных ее регионов, связанных с природными, экономико-географическими, социально-экономическими условиями и факторами. Она не может быть одинакова для всех субъектов. Механический перенос практики организации служб сельскохозяйственного консультирования с регионов с развитым сельским хозяйством в районы Севера и Арктики не даст положительных результатов. Здесь, в силу особенностей функционирования с</w:t>
      </w:r>
      <w:r w:rsidR="00340076">
        <w:rPr>
          <w:rFonts w:ascii="Times New Roman" w:hAnsi="Times New Roman" w:cs="Times New Roman"/>
          <w:sz w:val="24"/>
          <w:szCs w:val="24"/>
        </w:rPr>
        <w:t>ельского хозяйства,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340076"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z w:val="24"/>
          <w:szCs w:val="24"/>
        </w:rPr>
        <w:t xml:space="preserve"> системы аграрного консультирования будет существенно различаться. </w:t>
      </w:r>
    </w:p>
    <w:p w:rsidR="000D424E" w:rsidRDefault="00307ED3" w:rsidP="001F290E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Аграрный сектор Республики Коми не занимает доминирующее положение в экономике. Сейчас на долю сельского хозяйства приходится 1,3% валового регионального продукта, 0,3 инвестиций в основной капитал, 1,2 среднегодовой численности занятых в экономике. </w:t>
      </w:r>
    </w:p>
    <w:p w:rsidR="00F50E10" w:rsidRDefault="00F50E10" w:rsidP="00F50E10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отраслевой структуре сельского хозяйства ведущую роль играют молочно-мясное скотоводство, птицеводство, свиноводство и оленеводство. На долю животноводства приходится 68, а растениеводства – 32% валовой продукции. Растениеводство специализируется на производстве картофеля и овощей, а также обеспечивает сочными и грубыми кормами животноводство. В южных и центральных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образованиях (за исключением Сыктывдинского) преобладает доля продукции растениеводства, которая колебалась от 51% в Корткеросском и Княжпогостском районах до 75% в Усть-Вымском районе. Это объясняется более благоприятными условиями развития земледелия. В арктических и приарктических территориях республики высокая доля животноводства (от 66% в Усть-Цилемском районе до 100% в г. Воркута).</w:t>
      </w:r>
    </w:p>
    <w:p w:rsidR="00F50E10" w:rsidRDefault="00F50E10" w:rsidP="00F50E10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региональной службы аграрного консультирования тесным образом связано с организационно-правовыми формами хозяйствования, обеспеченностью руководителями, специалистами и кадрами массовых профессии, их уровнем профессиональной подготовки.</w:t>
      </w:r>
    </w:p>
    <w:p w:rsidR="00F50E10" w:rsidRDefault="00F50E10" w:rsidP="00F50E10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Агропродовольственный сектор республики представлен многоотраслевыми сельскохозяйственными организациями, производителями пищевой продукции, крестьянско-фермерскими хозяйствами населения. Доля сельского хозяйства составляет 56%, а перерабатывающей промышленности – 44% продукции. В 2014 г. производством сельхозпродукции в республике занимались 148 сельхозорганизаций, из них 27 крупных и средних, 92,1 тыс. личных подсобных хозяйств, 370 крестьянских (фермерских) хозяйств, 76,4 тыс. семей садоводов и 29,6 тыс. семей огородников.</w:t>
      </w:r>
    </w:p>
    <w:p w:rsidR="004101A7" w:rsidRDefault="004101A7" w:rsidP="0035038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аграрной сферы </w:t>
      </w:r>
      <w:r w:rsidR="001F290E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 xml:space="preserve"> характерны различные организационно-правовые формы: производственные сельскохозяйственные кооперативы, общества, муниципальные унитарные предприятия, личные и фермерские хозяйства. Среди сельхозорганизаций доля обществ с ограниченной ответственностью составила 71,4 производственных сельхозкооперативов – 24,3, муниципальных предприятий – 2,9 открытых акционерных обществ – 1,4%. В Троицко-Печорском районе и в городах Сосногорск и Вуктыл аграрное производство сконцентрировано в хозяйствах населения и фермерских хозяйствах.</w:t>
      </w:r>
    </w:p>
    <w:p w:rsidR="00615787" w:rsidRDefault="004101A7" w:rsidP="00615787">
      <w:pPr>
        <w:pStyle w:val="a5"/>
        <w:shd w:val="clear" w:color="auto" w:fill="auto"/>
        <w:spacing w:before="0" w:line="240" w:lineRule="auto"/>
        <w:ind w:right="60" w:firstLine="720"/>
        <w:rPr>
          <w:i w:val="0"/>
          <w:color w:val="000000"/>
          <w:sz w:val="24"/>
          <w:szCs w:val="24"/>
        </w:rPr>
      </w:pPr>
      <w:r w:rsidRPr="00D658AE">
        <w:rPr>
          <w:rFonts w:cs="Times New Roman"/>
          <w:i w:val="0"/>
          <w:sz w:val="24"/>
          <w:szCs w:val="24"/>
        </w:rPr>
        <w:t>В общем объеме валового производства сельхозпродукции в 2014 г. на долю сельхозорганизаций приходилось 57,3%, хозяйств населения – 38,1, крестьянских (фермерских) хозяйств – 4,6%.</w:t>
      </w:r>
      <w:r w:rsidR="00D658AE" w:rsidRPr="00D658AE">
        <w:rPr>
          <w:i w:val="0"/>
          <w:color w:val="000000"/>
          <w:sz w:val="24"/>
          <w:szCs w:val="24"/>
        </w:rPr>
        <w:t xml:space="preserve"> </w:t>
      </w:r>
      <w:r w:rsidR="00D658AE">
        <w:rPr>
          <w:i w:val="0"/>
          <w:color w:val="000000"/>
          <w:sz w:val="24"/>
          <w:szCs w:val="24"/>
        </w:rPr>
        <w:t>Анализ структуры производства продукции по районам и городам показал, что основное производство картофеля и овощей сконцентрировано в хозяйствах населения. Доля сельхозорганизаций в производстве молока преобладает в семи сельских районах и пяти городах, в производстве мя</w:t>
      </w:r>
      <w:r w:rsidR="00D9106E">
        <w:rPr>
          <w:i w:val="0"/>
          <w:color w:val="000000"/>
          <w:sz w:val="24"/>
          <w:szCs w:val="24"/>
        </w:rPr>
        <w:t>са – лишь в одном (Сыктывдинском</w:t>
      </w:r>
      <w:r w:rsidR="00D658AE">
        <w:rPr>
          <w:i w:val="0"/>
          <w:color w:val="000000"/>
          <w:sz w:val="24"/>
          <w:szCs w:val="24"/>
        </w:rPr>
        <w:t>) районе и большинстве городов республики (</w:t>
      </w:r>
      <w:r w:rsidR="001F290E">
        <w:rPr>
          <w:i w:val="0"/>
          <w:color w:val="000000"/>
          <w:sz w:val="24"/>
          <w:szCs w:val="24"/>
        </w:rPr>
        <w:t>см. табл.</w:t>
      </w:r>
      <w:r w:rsidR="00D658AE">
        <w:rPr>
          <w:i w:val="0"/>
          <w:color w:val="000000"/>
          <w:sz w:val="24"/>
          <w:szCs w:val="24"/>
        </w:rPr>
        <w:t>).</w:t>
      </w:r>
    </w:p>
    <w:p w:rsidR="00257D0D" w:rsidRDefault="00257D0D" w:rsidP="00257D0D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при формировании и развитии системы сельскохозяйственного консультирования имеет наличие научно-образовательного потенциала, способного взаимодействовать с консультационной службой, степень активизации инновационной деятельности в агропродовольственном секторе. Республика Коми располагает существенным научно-образовательным потенциалом.</w:t>
      </w:r>
    </w:p>
    <w:p w:rsidR="00257D0D" w:rsidRDefault="00257D0D" w:rsidP="00257D0D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Вопросами научного обеспечения сельского хозяйства занимаются Научно-исследовательский институт сельского хозяйства Республики Коми РАН, институты биологии, физиологии, химии, социально-экономических и энергетических проблем Севера и Выльгортская научно-эксперементальная биологическая станция Коми научного центра УрО РАН, Научно-исследовательский институт «Комимелиоводхозпроект», два учебных заведения – Институт переподготовки и повышения квалификации работников АПК, Сыктывкарский лесной институт.</w:t>
      </w:r>
    </w:p>
    <w:p w:rsidR="00257D0D" w:rsidRDefault="00257D0D" w:rsidP="00257D0D">
      <w:pPr>
        <w:pStyle w:val="3"/>
        <w:shd w:val="clear" w:color="auto" w:fill="auto"/>
        <w:spacing w:after="0" w:line="240" w:lineRule="auto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Приоритетными направлениями аграрной науки в республике являются: система воспроизводства плодородия подзолистых почв, предотвращение всех видов их деградации, переход на адаптивно-ландшафтные системы земледелия; создание ранних и среднеранних сортов картофеля, способных к клубнеобразованию в условиях длинного светлого дня; совершенствование селекционно-племенной работы по улучшению породных и продуктивных качеств животных;  разработка научно обоснованной стратегии восстановления и устойчивого развития аграрного сектора и сельских территорий.</w:t>
      </w:r>
    </w:p>
    <w:p w:rsidR="00257D0D" w:rsidRDefault="00257D0D" w:rsidP="00615787">
      <w:pPr>
        <w:pStyle w:val="a5"/>
        <w:shd w:val="clear" w:color="auto" w:fill="auto"/>
        <w:spacing w:before="0" w:line="240" w:lineRule="auto"/>
        <w:ind w:right="60" w:firstLine="720"/>
        <w:rPr>
          <w:i w:val="0"/>
          <w:color w:val="000000"/>
          <w:sz w:val="24"/>
          <w:szCs w:val="24"/>
        </w:rPr>
      </w:pPr>
    </w:p>
    <w:p w:rsidR="00615787" w:rsidRPr="00257D0D" w:rsidRDefault="00257D0D" w:rsidP="00257D0D">
      <w:pPr>
        <w:pStyle w:val="a5"/>
        <w:shd w:val="clear" w:color="auto" w:fill="auto"/>
        <w:spacing w:before="0" w:line="240" w:lineRule="auto"/>
        <w:ind w:right="6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Таблица </w:t>
      </w:r>
    </w:p>
    <w:p w:rsidR="00176F55" w:rsidRDefault="00176F55" w:rsidP="00615787">
      <w:pPr>
        <w:pStyle w:val="a5"/>
        <w:shd w:val="clear" w:color="auto" w:fill="auto"/>
        <w:spacing w:before="0" w:line="240" w:lineRule="auto"/>
        <w:ind w:right="60" w:firstLine="0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Структура производства продукции по категориям сельхозпроизводителей по районам и городам Республики Коми в 2014 г., %</w:t>
      </w:r>
    </w:p>
    <w:tbl>
      <w:tblPr>
        <w:tblStyle w:val="a7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02F1" w:rsidTr="005760B1">
        <w:trPr>
          <w:trHeight w:val="418"/>
          <w:jc w:val="center"/>
        </w:trPr>
        <w:tc>
          <w:tcPr>
            <w:tcW w:w="2410" w:type="dxa"/>
            <w:vMerge w:val="restart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Район, город</w:t>
            </w:r>
          </w:p>
        </w:tc>
        <w:tc>
          <w:tcPr>
            <w:tcW w:w="1701" w:type="dxa"/>
            <w:gridSpan w:val="3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gridSpan w:val="3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gridSpan w:val="3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Мясо (живой вес)</w:t>
            </w:r>
          </w:p>
        </w:tc>
        <w:tc>
          <w:tcPr>
            <w:tcW w:w="1701" w:type="dxa"/>
            <w:gridSpan w:val="3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Молоко</w:t>
            </w:r>
          </w:p>
        </w:tc>
      </w:tr>
      <w:tr w:rsidR="005760B1" w:rsidTr="00257D0D">
        <w:trPr>
          <w:cantSplit/>
          <w:trHeight w:val="1581"/>
          <w:jc w:val="center"/>
        </w:trPr>
        <w:tc>
          <w:tcPr>
            <w:tcW w:w="2410" w:type="dxa"/>
            <w:vMerge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Сельхозорга-низации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Хозяйства населения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Фермерские хозяйства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Сельхозорга-низации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Хозяйства населения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Фермерские хозяйства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Сельхозорга-низации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Хозяйства населения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Фермерские хозяйства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Сельхозорга-низации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Хозяйства населения</w:t>
            </w:r>
          </w:p>
        </w:tc>
        <w:tc>
          <w:tcPr>
            <w:tcW w:w="567" w:type="dxa"/>
            <w:textDirection w:val="btLr"/>
            <w:vAlign w:val="center"/>
          </w:tcPr>
          <w:p w:rsidR="008802F1" w:rsidRPr="00615787" w:rsidRDefault="008802F1" w:rsidP="005760B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Фермерские хозяйства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Районы</w:t>
            </w:r>
          </w:p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Прилузский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67" w:type="dxa"/>
            <w:vAlign w:val="bottom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14,1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Койгородский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67" w:type="dxa"/>
            <w:vAlign w:val="center"/>
          </w:tcPr>
          <w:p w:rsidR="008802F1" w:rsidRPr="00615787" w:rsidRDefault="008802F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6,9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Сысольский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13,2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Сыктывдинский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1,1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Корткеросский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3,6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Усть-Вымский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26,3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Усть-Куломский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4,1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Княжпогостский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49,5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Троицко-Печорский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20,9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5760B1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Удорский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567" w:type="dxa"/>
            <w:vAlign w:val="center"/>
          </w:tcPr>
          <w:p w:rsidR="008802F1" w:rsidRPr="00615787" w:rsidRDefault="005760B1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8,0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FA189C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Ижемский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13,2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FA189C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Усть-Цилемский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16,8</w:t>
            </w:r>
          </w:p>
        </w:tc>
      </w:tr>
      <w:tr w:rsidR="005760B1" w:rsidTr="00FA189C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right="60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Города</w:t>
            </w:r>
          </w:p>
          <w:p w:rsidR="00FA189C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67" w:type="dxa"/>
            <w:vAlign w:val="bottom"/>
          </w:tcPr>
          <w:p w:rsidR="008802F1" w:rsidRPr="00615787" w:rsidRDefault="00FA189C" w:rsidP="00FA18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6,1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FA189C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7,1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FA189C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Сосногорск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FA189C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41,7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176F55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46,2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176F55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Печора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14,8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176F55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Усинск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0,4</w:t>
            </w:r>
          </w:p>
        </w:tc>
      </w:tr>
      <w:tr w:rsidR="005760B1" w:rsidTr="005760B1">
        <w:trPr>
          <w:jc w:val="center"/>
        </w:trPr>
        <w:tc>
          <w:tcPr>
            <w:tcW w:w="2410" w:type="dxa"/>
            <w:vAlign w:val="center"/>
          </w:tcPr>
          <w:p w:rsidR="008802F1" w:rsidRPr="00615787" w:rsidRDefault="00176F55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Инта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567" w:type="dxa"/>
            <w:vAlign w:val="center"/>
          </w:tcPr>
          <w:p w:rsidR="008802F1" w:rsidRPr="00615787" w:rsidRDefault="00176F55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0,8</w:t>
            </w:r>
          </w:p>
        </w:tc>
      </w:tr>
      <w:tr w:rsidR="001F290E" w:rsidTr="005760B1">
        <w:trPr>
          <w:jc w:val="center"/>
        </w:trPr>
        <w:tc>
          <w:tcPr>
            <w:tcW w:w="2410" w:type="dxa"/>
            <w:vAlign w:val="center"/>
          </w:tcPr>
          <w:p w:rsidR="001F290E" w:rsidRPr="00615787" w:rsidRDefault="001F290E" w:rsidP="005760B1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1F290E" w:rsidRPr="00615787" w:rsidRDefault="001F290E" w:rsidP="008802F1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D9106E" w:rsidTr="005760B1">
        <w:trPr>
          <w:jc w:val="center"/>
        </w:trPr>
        <w:tc>
          <w:tcPr>
            <w:tcW w:w="2410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right="60" w:firstLine="0"/>
              <w:jc w:val="left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567" w:type="dxa"/>
            <w:vAlign w:val="center"/>
          </w:tcPr>
          <w:p w:rsidR="00D9106E" w:rsidRPr="00615787" w:rsidRDefault="00D9106E" w:rsidP="00AB4D9C">
            <w:pPr>
              <w:pStyle w:val="a5"/>
              <w:shd w:val="clear" w:color="auto" w:fill="auto"/>
              <w:spacing w:before="0" w:line="240" w:lineRule="auto"/>
              <w:ind w:left="-175" w:right="-108" w:firstLine="0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615787">
              <w:rPr>
                <w:rFonts w:cs="Times New Roman"/>
                <w:i w:val="0"/>
                <w:color w:val="000000"/>
                <w:sz w:val="24"/>
                <w:szCs w:val="24"/>
              </w:rPr>
              <w:t>12,1</w:t>
            </w:r>
          </w:p>
        </w:tc>
      </w:tr>
    </w:tbl>
    <w:p w:rsidR="00B87E0E" w:rsidRPr="00176F55" w:rsidRDefault="00176F55" w:rsidP="00D658AE">
      <w:pPr>
        <w:pStyle w:val="a5"/>
        <w:shd w:val="clear" w:color="auto" w:fill="auto"/>
        <w:spacing w:before="0" w:line="240" w:lineRule="auto"/>
        <w:ind w:right="60" w:firstLine="720"/>
        <w:rPr>
          <w:i w:val="0"/>
          <w:color w:val="000000"/>
          <w:sz w:val="20"/>
          <w:szCs w:val="20"/>
        </w:rPr>
      </w:pPr>
      <w:r w:rsidRPr="00176F55">
        <w:rPr>
          <w:i w:val="0"/>
          <w:color w:val="000000"/>
          <w:sz w:val="20"/>
          <w:szCs w:val="20"/>
        </w:rPr>
        <w:t>Источник: Данные Комистата</w:t>
      </w:r>
      <w:r w:rsidR="00D9106E">
        <w:rPr>
          <w:i w:val="0"/>
          <w:color w:val="000000"/>
          <w:sz w:val="20"/>
          <w:szCs w:val="20"/>
        </w:rPr>
        <w:t>.</w:t>
      </w:r>
    </w:p>
    <w:p w:rsidR="00257D0D" w:rsidRDefault="00257D0D" w:rsidP="00257D0D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D0D" w:rsidRDefault="00257D0D" w:rsidP="00257D0D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B92">
        <w:rPr>
          <w:rFonts w:ascii="Times New Roman" w:eastAsia="Calibri" w:hAnsi="Times New Roman" w:cs="Times New Roman"/>
          <w:sz w:val="24"/>
          <w:szCs w:val="24"/>
        </w:rPr>
        <w:t xml:space="preserve">Учитывая специфические особенности сельскохозяйственного производства Республики Коми, нецелесообразно создавать </w:t>
      </w:r>
      <w:r>
        <w:rPr>
          <w:rFonts w:ascii="Times New Roman" w:eastAsia="Calibri" w:hAnsi="Times New Roman" w:cs="Times New Roman"/>
          <w:sz w:val="24"/>
          <w:szCs w:val="24"/>
        </w:rPr>
        <w:t>консультационные центры</w:t>
      </w:r>
      <w:r w:rsidRPr="00865B92">
        <w:rPr>
          <w:rFonts w:ascii="Times New Roman" w:eastAsia="Calibri" w:hAnsi="Times New Roman" w:cs="Times New Roman"/>
          <w:sz w:val="24"/>
          <w:szCs w:val="24"/>
        </w:rPr>
        <w:t xml:space="preserve"> в каждом районе и городе. Реально для них потребуется создание межмуниципальных центров </w:t>
      </w:r>
      <w:r>
        <w:rPr>
          <w:rFonts w:ascii="Times New Roman" w:hAnsi="Times New Roman"/>
          <w:sz w:val="24"/>
          <w:szCs w:val="24"/>
        </w:rPr>
        <w:t xml:space="preserve">(МПЦ) </w:t>
      </w:r>
      <w:r w:rsidRPr="00865B92">
        <w:rPr>
          <w:rFonts w:ascii="Times New Roman" w:eastAsia="Calibri" w:hAnsi="Times New Roman" w:cs="Times New Roman"/>
          <w:sz w:val="24"/>
          <w:szCs w:val="24"/>
        </w:rPr>
        <w:t>консультирования.</w:t>
      </w:r>
      <w:r>
        <w:rPr>
          <w:rFonts w:ascii="Times New Roman" w:hAnsi="Times New Roman"/>
          <w:sz w:val="24"/>
          <w:szCs w:val="24"/>
        </w:rPr>
        <w:t xml:space="preserve"> Схема размещения и обслуживания центров сельскохозяйственного консультирования региона представлена на рис. 2.</w:t>
      </w:r>
    </w:p>
    <w:p w:rsidR="00176F55" w:rsidRPr="00257D0D" w:rsidRDefault="00257D0D" w:rsidP="00257D0D">
      <w:pPr>
        <w:pStyle w:val="31"/>
        <w:shd w:val="clear" w:color="auto" w:fill="auto"/>
        <w:tabs>
          <w:tab w:val="left" w:pos="9356"/>
        </w:tabs>
        <w:spacing w:after="0" w:line="240" w:lineRule="auto"/>
        <w:ind w:right="-2" w:firstLine="709"/>
        <w:rPr>
          <w:color w:val="000000"/>
          <w:sz w:val="24"/>
          <w:szCs w:val="24"/>
        </w:rPr>
      </w:pPr>
      <w:r w:rsidRPr="0078569A">
        <w:rPr>
          <w:color w:val="000000"/>
          <w:sz w:val="24"/>
          <w:szCs w:val="24"/>
        </w:rPr>
        <w:t>Потребность в услугах регионального (головного) центра сельскохозяйственного консультирования будут удовлетворять сельхозпроизводители и население пригородного Сыктывдинского сельского района. Головной центр обеспечивает межмуниципальные центры информацией о передовых технологиях, новых сортах культур и породах животных, оказывает консультации по оц</w:t>
      </w:r>
      <w:r w:rsidRPr="0078569A">
        <w:rPr>
          <w:sz w:val="24"/>
          <w:szCs w:val="24"/>
        </w:rPr>
        <w:t>енке эффективности инновационно-</w:t>
      </w:r>
      <w:r w:rsidRPr="0078569A">
        <w:rPr>
          <w:color w:val="000000"/>
          <w:sz w:val="24"/>
          <w:szCs w:val="24"/>
        </w:rPr>
        <w:t>инвестиционных проектов, проводит стажировки по изучению передового опыта, семинары и совещания. Межрайонные центры совместно с головным центром будут оказывать практическую помощь в освоении инноваций, передового производственного опыта и решения проблем развития сельских территорий. Именно этот вектор деятельности системы аграрного консультирования должен стать главной целевой функцией системы сельскохозяйственного консультирования.</w:t>
      </w:r>
    </w:p>
    <w:p w:rsidR="00D9106E" w:rsidRDefault="00D9106E" w:rsidP="00D9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возможного взаимодействия службы агарного консультирования на уровне Республики Коми с субъектами инновационной деятельности показана на рис. 1.</w:t>
      </w:r>
    </w:p>
    <w:p w:rsidR="00D9106E" w:rsidRPr="00176F55" w:rsidRDefault="00F24672" w:rsidP="00D9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50165</wp:posOffset>
                </wp:positionV>
                <wp:extent cx="1286510" cy="431800"/>
                <wp:effectExtent l="8890" t="6350" r="9525" b="95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Высшие </w:t>
                            </w:r>
                          </w:p>
                          <w:p w:rsidR="00D9106E" w:rsidRPr="00C10FD0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учебные заведения</w:t>
                            </w:r>
                          </w:p>
                          <w:p w:rsidR="00D9106E" w:rsidRDefault="00D9106E" w:rsidP="00D9106E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11.65pt;margin-top:3.95pt;width:101.3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">
                <v:textbox>
                  <w:txbxContent>
                    <w:p w:rsidR="00D9106E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Высшие </w:t>
                      </w:r>
                    </w:p>
                    <w:p w:rsidR="00D9106E" w:rsidRPr="00C10FD0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учебные заведения</w:t>
                      </w:r>
                    </w:p>
                    <w:p w:rsidR="00D9106E" w:rsidRDefault="00D9106E" w:rsidP="00D9106E">
                      <w:pPr>
                        <w:ind w:left="-426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45720</wp:posOffset>
                </wp:positionV>
                <wp:extent cx="1302385" cy="567690"/>
                <wp:effectExtent l="6350" t="11430" r="5715" b="1143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56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Pr="00445898" w:rsidRDefault="00D9106E" w:rsidP="00D9106E">
                            <w:pPr>
                              <w:spacing w:after="0" w:line="240" w:lineRule="auto"/>
                              <w:ind w:left="-142" w:right="-1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Государственные органы управления Республики Коми</w:t>
                            </w:r>
                          </w:p>
                          <w:p w:rsidR="00D9106E" w:rsidRPr="00AD4CE7" w:rsidRDefault="00D9106E" w:rsidP="00D9106E">
                            <w:pPr>
                              <w:ind w:right="-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42.2pt;margin-top:3.6pt;width:102.5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5pOgIAAHM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">
                <v:textbox>
                  <w:txbxContent>
                    <w:p w:rsidR="00D9106E" w:rsidRPr="00445898" w:rsidRDefault="00D9106E" w:rsidP="00D9106E">
                      <w:pPr>
                        <w:spacing w:after="0" w:line="240" w:lineRule="auto"/>
                        <w:ind w:left="-142" w:right="-1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Государственные органы управления Республики Коми</w:t>
                      </w:r>
                    </w:p>
                    <w:p w:rsidR="00D9106E" w:rsidRPr="00AD4CE7" w:rsidRDefault="00D9106E" w:rsidP="00D9106E">
                      <w:pPr>
                        <w:ind w:right="-184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186055</wp:posOffset>
                </wp:positionV>
                <wp:extent cx="1412875" cy="295910"/>
                <wp:effectExtent l="7620" t="8890" r="8255" b="952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Pr="00C10FD0" w:rsidRDefault="00D9106E" w:rsidP="00D9106E">
                            <w:pPr>
                              <w:spacing w:line="240" w:lineRule="auto"/>
                              <w:ind w:left="-284" w:right="-28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Академические НИИ</w:t>
                            </w:r>
                          </w:p>
                          <w:p w:rsidR="00D9106E" w:rsidRDefault="00D9106E" w:rsidP="00D9106E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173.55pt;margin-top:14.65pt;width:111.2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">
                <v:textbox>
                  <w:txbxContent>
                    <w:p w:rsidR="00D9106E" w:rsidRPr="00C10FD0" w:rsidRDefault="00D9106E" w:rsidP="00D9106E">
                      <w:pPr>
                        <w:spacing w:line="240" w:lineRule="auto"/>
                        <w:ind w:left="-284" w:right="-28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Академические НИИ</w:t>
                      </w:r>
                    </w:p>
                    <w:p w:rsidR="00D9106E" w:rsidRDefault="00D9106E" w:rsidP="00D9106E">
                      <w:pPr>
                        <w:ind w:left="-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D9106E" w:rsidRDefault="00F24672" w:rsidP="00D9106E">
      <w:pPr>
        <w:pStyle w:val="3"/>
        <w:shd w:val="clear" w:color="auto" w:fill="auto"/>
        <w:spacing w:after="0" w:line="360" w:lineRule="auto"/>
        <w:ind w:right="-2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132715</wp:posOffset>
                </wp:positionV>
                <wp:extent cx="117475" cy="429895"/>
                <wp:effectExtent l="56515" t="35560" r="54610" b="2984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04.9pt;margin-top:10.45pt;width:9.25pt;height:33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94615</wp:posOffset>
                </wp:positionV>
                <wp:extent cx="271145" cy="467995"/>
                <wp:effectExtent l="51435" t="45085" r="58420" b="3937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1145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4.75pt;margin-top:7.45pt;width:21.35pt;height:36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">
                <v:stroke startarrow="block" endarrow="block"/>
              </v:shape>
            </w:pict>
          </mc:Fallback>
        </mc:AlternateContent>
      </w:r>
    </w:p>
    <w:p w:rsidR="00D9106E" w:rsidRPr="00445898" w:rsidRDefault="00F24672" w:rsidP="00D9106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43815</wp:posOffset>
                </wp:positionV>
                <wp:extent cx="0" cy="255905"/>
                <wp:effectExtent l="56515" t="19050" r="57785" b="2032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2.9pt;margin-top:3.45pt;width:0;height:20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299720</wp:posOffset>
                </wp:positionV>
                <wp:extent cx="2019300" cy="643890"/>
                <wp:effectExtent l="18415" t="17780" r="19685" b="2413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Default="00D9106E" w:rsidP="00D9106E">
                            <w:pPr>
                              <w:spacing w:after="0"/>
                              <w:ind w:left="-426" w:right="-3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D4C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СЛУЖБА </w:t>
                            </w:r>
                          </w:p>
                          <w:p w:rsidR="00D9106E" w:rsidRPr="00A00730" w:rsidRDefault="00D9106E" w:rsidP="00D9106E">
                            <w:pPr>
                              <w:spacing w:after="0"/>
                              <w:ind w:left="-426" w:right="-3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D4C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СЕЛЬСКОХОЗЯЙСТВЕННОГО КОНСУЛЬТИРОВАН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160.9pt;margin-top:23.6pt;width:159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" strokeweight="2.75pt">
                <v:stroke linestyle="thickThin"/>
                <v:textbox>
                  <w:txbxContent>
                    <w:p w:rsidR="00D9106E" w:rsidRDefault="00D9106E" w:rsidP="00D9106E">
                      <w:pPr>
                        <w:spacing w:after="0"/>
                        <w:ind w:left="-426" w:right="-359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D4C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СЛУЖБА </w:t>
                      </w:r>
                    </w:p>
                    <w:p w:rsidR="00D9106E" w:rsidRPr="00A00730" w:rsidRDefault="00D9106E" w:rsidP="00D9106E">
                      <w:pPr>
                        <w:spacing w:after="0"/>
                        <w:ind w:left="-426" w:right="-359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D4C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СЕЛЬСКОХОЗЯЙСТВЕННОГО КОНСУЛЬТИРОВАН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175260</wp:posOffset>
                </wp:positionV>
                <wp:extent cx="1302385" cy="428625"/>
                <wp:effectExtent l="6985" t="7620" r="5080" b="1143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Средние аг</w:t>
                            </w:r>
                            <w:r w:rsidR="00257D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арные </w:t>
                            </w:r>
                          </w:p>
                          <w:p w:rsidR="00D9106E" w:rsidRPr="00C10FD0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учебные заведения</w:t>
                            </w:r>
                          </w:p>
                          <w:p w:rsidR="00D9106E" w:rsidRPr="00AD4CE7" w:rsidRDefault="00D9106E" w:rsidP="00D9106E">
                            <w:pPr>
                              <w:ind w:right="-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337pt;margin-top:13.8pt;width:102.5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">
                <v:textbox>
                  <w:txbxContent>
                    <w:p w:rsidR="00D9106E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Средние аг</w:t>
                      </w:r>
                      <w:r w:rsidR="00257D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арные </w:t>
                      </w:r>
                    </w:p>
                    <w:p w:rsidR="00D9106E" w:rsidRPr="00C10FD0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учебные заведения</w:t>
                      </w:r>
                    </w:p>
                    <w:p w:rsidR="00D9106E" w:rsidRPr="00AD4CE7" w:rsidRDefault="00D9106E" w:rsidP="00D9106E">
                      <w:pPr>
                        <w:ind w:right="-184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255270</wp:posOffset>
                </wp:positionV>
                <wp:extent cx="1565275" cy="410210"/>
                <wp:effectExtent l="10160" t="11430" r="5715" b="698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Pr="00445898" w:rsidRDefault="00D9106E" w:rsidP="00D9106E">
                            <w:pPr>
                              <w:spacing w:after="0" w:line="240" w:lineRule="auto"/>
                              <w:ind w:left="-284" w:right="-17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Агропродовольственные организации</w:t>
                            </w:r>
                          </w:p>
                          <w:p w:rsidR="00D9106E" w:rsidRPr="00AD4CE7" w:rsidRDefault="00D9106E" w:rsidP="00D9106E">
                            <w:pPr>
                              <w:ind w:right="-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21.5pt;margin-top:20.1pt;width:123.2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">
                <v:textbox>
                  <w:txbxContent>
                    <w:p w:rsidR="00D9106E" w:rsidRPr="00445898" w:rsidRDefault="00D9106E" w:rsidP="00D9106E">
                      <w:pPr>
                        <w:spacing w:after="0" w:line="240" w:lineRule="auto"/>
                        <w:ind w:left="-284" w:right="-17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Агропродовольственные организации</w:t>
                      </w:r>
                    </w:p>
                    <w:p w:rsidR="00D9106E" w:rsidRPr="00AD4CE7" w:rsidRDefault="00D9106E" w:rsidP="00D9106E">
                      <w:pPr>
                        <w:ind w:right="-184"/>
                      </w:pPr>
                    </w:p>
                  </w:txbxContent>
                </v:textbox>
              </v:roundrect>
            </w:pict>
          </mc:Fallback>
        </mc:AlternateContent>
      </w:r>
    </w:p>
    <w:p w:rsidR="00D9106E" w:rsidRPr="00445898" w:rsidRDefault="00F24672" w:rsidP="00D9106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242570</wp:posOffset>
                </wp:positionV>
                <wp:extent cx="205105" cy="0"/>
                <wp:effectExtent l="22860" t="55245" r="19685" b="590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4.75pt;margin-top:19.1pt;width:16.1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53340</wp:posOffset>
                </wp:positionV>
                <wp:extent cx="210185" cy="135255"/>
                <wp:effectExtent l="46990" t="56515" r="47625" b="5588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8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19.9pt;margin-top:4.2pt;width:16.55pt;height:10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p/QAIAAI8EAAAOAAAAZHJzL2Uyb0RvYy54bWysVMGO2jAQvVfqP1i+QxI2U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D9106E" w:rsidRPr="00445898" w:rsidRDefault="00F24672" w:rsidP="00D9106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297815</wp:posOffset>
                </wp:positionV>
                <wp:extent cx="635" cy="263525"/>
                <wp:effectExtent l="55880" t="14605" r="57785" b="1714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5.85pt;margin-top:23.45pt;width:.05pt;height:20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298450</wp:posOffset>
                </wp:positionV>
                <wp:extent cx="271145" cy="343535"/>
                <wp:effectExtent l="51435" t="43815" r="48895" b="5080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4.75pt;margin-top:23.5pt;width:21.35pt;height:27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QeQgIAAI8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298450</wp:posOffset>
                </wp:positionV>
                <wp:extent cx="389255" cy="726440"/>
                <wp:effectExtent l="52705" t="43815" r="53340" b="3937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255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39.6pt;margin-top:23.5pt;width:30.65pt;height:57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180340</wp:posOffset>
                </wp:positionV>
                <wp:extent cx="205105" cy="117475"/>
                <wp:effectExtent l="41910" t="59055" r="38735" b="5207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05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4.75pt;margin-top:14.2pt;width:16.15pt;height:9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263525</wp:posOffset>
                </wp:positionV>
                <wp:extent cx="284480" cy="575945"/>
                <wp:effectExtent l="59055" t="37465" r="56515" b="4381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4480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19.35pt;margin-top:20.75pt;width:22.4pt;height:45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111125</wp:posOffset>
                </wp:positionV>
                <wp:extent cx="203200" cy="187325"/>
                <wp:effectExtent l="46990" t="46990" r="45085" b="514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19.9pt;margin-top:8.75pt;width:16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74295</wp:posOffset>
                </wp:positionV>
                <wp:extent cx="1574800" cy="633095"/>
                <wp:effectExtent l="6985" t="10160" r="8890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Pr="00C10FD0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Институт переподготовки и повышения квалификации работников АПК</w:t>
                            </w:r>
                          </w:p>
                          <w:p w:rsidR="00D9106E" w:rsidRPr="00AD4CE7" w:rsidRDefault="00D9106E" w:rsidP="00D9106E">
                            <w:pPr>
                              <w:ind w:right="-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337pt;margin-top:5.85pt;width:124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">
                <v:textbox>
                  <w:txbxContent>
                    <w:p w:rsidR="00D9106E" w:rsidRPr="00C10FD0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Институт переподготовки и повышения квалификации работников АПК</w:t>
                      </w:r>
                    </w:p>
                    <w:p w:rsidR="00D9106E" w:rsidRPr="00AD4CE7" w:rsidRDefault="00D9106E" w:rsidP="00D9106E">
                      <w:pPr>
                        <w:ind w:right="-184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100330</wp:posOffset>
                </wp:positionV>
                <wp:extent cx="1565275" cy="461010"/>
                <wp:effectExtent l="10160" t="7620" r="5715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Pr="00445898" w:rsidRDefault="00D9106E" w:rsidP="00D910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Крестьянско-фермерские хозяйства</w:t>
                            </w:r>
                          </w:p>
                          <w:p w:rsidR="00D9106E" w:rsidRPr="00AD4CE7" w:rsidRDefault="00D9106E" w:rsidP="00D9106E">
                            <w:pPr>
                              <w:ind w:right="-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21.5pt;margin-top:7.9pt;width:123.2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">
                <v:textbox>
                  <w:txbxContent>
                    <w:p w:rsidR="00D9106E" w:rsidRPr="00445898" w:rsidRDefault="00D9106E" w:rsidP="00D910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Крестьянско-фермерские хозяйства</w:t>
                      </w:r>
                    </w:p>
                    <w:p w:rsidR="00D9106E" w:rsidRPr="00AD4CE7" w:rsidRDefault="00D9106E" w:rsidP="00D9106E">
                      <w:pPr>
                        <w:ind w:right="-184"/>
                      </w:pPr>
                    </w:p>
                  </w:txbxContent>
                </v:textbox>
              </v:roundrect>
            </w:pict>
          </mc:Fallback>
        </mc:AlternateContent>
      </w:r>
    </w:p>
    <w:p w:rsidR="00D9106E" w:rsidRPr="00445898" w:rsidRDefault="00F24672" w:rsidP="00D9106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238760</wp:posOffset>
                </wp:positionV>
                <wp:extent cx="2136140" cy="1382395"/>
                <wp:effectExtent l="8890" t="11430" r="7620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138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по обслуживанию</w:t>
                            </w:r>
                          </w:p>
                          <w:p w:rsidR="00D9106E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Сельхозтоваропроизводителей</w:t>
                            </w:r>
                          </w:p>
                          <w:p w:rsidR="00D9106E" w:rsidRPr="00C10FD0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(ГУП по племенной работе, НИИ «Комимелиоводхозпроект»,</w:t>
                            </w:r>
                          </w:p>
                          <w:p w:rsidR="00D9106E" w:rsidRDefault="00D9106E" w:rsidP="00D9106E">
                            <w:pPr>
                              <w:spacing w:after="0" w:line="240" w:lineRule="auto"/>
                              <w:ind w:right="-1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07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Сортоиспыта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тель</w:t>
                            </w:r>
                            <w:r w:rsidRPr="00A007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ная станция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Станция защиты растений,</w:t>
                            </w:r>
                          </w:p>
                          <w:p w:rsidR="00D9106E" w:rsidRPr="00A00730" w:rsidRDefault="00D9106E" w:rsidP="00D9106E">
                            <w:pPr>
                              <w:spacing w:after="0" w:line="240" w:lineRule="auto"/>
                              <w:ind w:right="-1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Станция по борьбе с болезнями животных)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margin-left:160.9pt;margin-top:18.8pt;width:168.2pt;height:10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5xOQIAAHQ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">
                <v:textbox>
                  <w:txbxContent>
                    <w:p w:rsidR="00D9106E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по обслуживанию</w:t>
                      </w:r>
                    </w:p>
                    <w:p w:rsidR="00D9106E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Сельхозтоваропроизводителей</w:t>
                      </w:r>
                    </w:p>
                    <w:p w:rsidR="00D9106E" w:rsidRPr="00C10FD0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(ГУП по племенной работе, НИИ «Комимелиоводхозпроект»,</w:t>
                      </w:r>
                    </w:p>
                    <w:p w:rsidR="00D9106E" w:rsidRDefault="00D9106E" w:rsidP="00D9106E">
                      <w:pPr>
                        <w:spacing w:after="0" w:line="240" w:lineRule="auto"/>
                        <w:ind w:right="-1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07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Сортоиспыта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тель</w:t>
                      </w:r>
                      <w:r w:rsidRPr="00A007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ная станция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Станция защиты растений,</w:t>
                      </w:r>
                    </w:p>
                    <w:p w:rsidR="00D9106E" w:rsidRPr="00A00730" w:rsidRDefault="00D9106E" w:rsidP="00D9106E">
                      <w:pPr>
                        <w:spacing w:after="0" w:line="240" w:lineRule="auto"/>
                        <w:ind w:right="-1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Станция по борьбе с болезнями животных)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318770</wp:posOffset>
                </wp:positionV>
                <wp:extent cx="1412875" cy="295910"/>
                <wp:effectExtent l="10160" t="5715" r="571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Pr="00445898" w:rsidRDefault="00D9106E" w:rsidP="00D9106E">
                            <w:pPr>
                              <w:spacing w:after="0"/>
                              <w:ind w:left="-142" w:right="-2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Сельское население</w:t>
                            </w:r>
                          </w:p>
                          <w:p w:rsidR="00D9106E" w:rsidRDefault="00D9106E" w:rsidP="00D9106E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33.5pt;margin-top:25.1pt;width:111.2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">
                <v:textbox>
                  <w:txbxContent>
                    <w:p w:rsidR="00D9106E" w:rsidRPr="00445898" w:rsidRDefault="00D9106E" w:rsidP="00D9106E">
                      <w:pPr>
                        <w:spacing w:after="0"/>
                        <w:ind w:left="-142" w:right="-2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Сельское население</w:t>
                      </w:r>
                    </w:p>
                    <w:p w:rsidR="00D9106E" w:rsidRDefault="00D9106E" w:rsidP="00D9106E">
                      <w:pPr>
                        <w:ind w:left="-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D9106E" w:rsidRPr="00445898" w:rsidRDefault="00F24672" w:rsidP="00D9106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193040</wp:posOffset>
                </wp:positionV>
                <wp:extent cx="1626235" cy="577850"/>
                <wp:effectExtent l="6985" t="12700" r="508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Опытные хозяйства </w:t>
                            </w:r>
                          </w:p>
                          <w:p w:rsidR="00D9106E" w:rsidRPr="00C10FD0" w:rsidRDefault="00D9106E" w:rsidP="00D9106E">
                            <w:pPr>
                              <w:spacing w:after="0" w:line="240" w:lineRule="auto"/>
                              <w:ind w:left="-426" w:right="-4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научных и образовательных учреждений</w:t>
                            </w:r>
                          </w:p>
                          <w:p w:rsidR="00D9106E" w:rsidRPr="00AD4CE7" w:rsidRDefault="00D9106E" w:rsidP="00D9106E">
                            <w:pPr>
                              <w:ind w:right="-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6" style="position:absolute;margin-left:337pt;margin-top:15.2pt;width:128.05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">
                <v:textbox>
                  <w:txbxContent>
                    <w:p w:rsidR="00D9106E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Опытные хозяйства </w:t>
                      </w:r>
                    </w:p>
                    <w:p w:rsidR="00D9106E" w:rsidRPr="00C10FD0" w:rsidRDefault="00D9106E" w:rsidP="00D9106E">
                      <w:pPr>
                        <w:spacing w:after="0" w:line="240" w:lineRule="auto"/>
                        <w:ind w:left="-426" w:right="-47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научных и образовательных учреждений</w:t>
                      </w:r>
                    </w:p>
                    <w:p w:rsidR="00D9106E" w:rsidRPr="00AD4CE7" w:rsidRDefault="00D9106E" w:rsidP="00D9106E">
                      <w:pPr>
                        <w:ind w:right="-184"/>
                      </w:pPr>
                    </w:p>
                  </w:txbxContent>
                </v:textbox>
              </v:roundrect>
            </w:pict>
          </mc:Fallback>
        </mc:AlternateContent>
      </w:r>
    </w:p>
    <w:p w:rsidR="00D9106E" w:rsidRDefault="00F24672" w:rsidP="00D9106E">
      <w:pPr>
        <w:tabs>
          <w:tab w:val="left" w:pos="3675"/>
        </w:tabs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55245</wp:posOffset>
                </wp:positionV>
                <wp:extent cx="1302385" cy="567690"/>
                <wp:effectExtent l="6350" t="7620" r="571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56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6E" w:rsidRPr="00445898" w:rsidRDefault="00D9106E" w:rsidP="00D9106E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Библиотеки и информационные организации</w:t>
                            </w:r>
                          </w:p>
                          <w:p w:rsidR="00D9106E" w:rsidRPr="00AD4CE7" w:rsidRDefault="00D9106E" w:rsidP="00D9106E">
                            <w:pPr>
                              <w:ind w:right="-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7" style="position:absolute;left:0;text-align:left;margin-left:42.2pt;margin-top:4.35pt;width:102.55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">
                <v:textbox>
                  <w:txbxContent>
                    <w:p w:rsidR="00D9106E" w:rsidRPr="00445898" w:rsidRDefault="00D9106E" w:rsidP="00D9106E">
                      <w:pPr>
                        <w:spacing w:after="0" w:line="240" w:lineRule="auto"/>
                        <w:ind w:left="-142" w:right="-16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Библиотеки и информационные организации</w:t>
                      </w:r>
                    </w:p>
                    <w:p w:rsidR="00D9106E" w:rsidRPr="00AD4CE7" w:rsidRDefault="00D9106E" w:rsidP="00D9106E">
                      <w:pPr>
                        <w:ind w:right="-184"/>
                      </w:pPr>
                    </w:p>
                  </w:txbxContent>
                </v:textbox>
              </v:roundrect>
            </w:pict>
          </mc:Fallback>
        </mc:AlternateContent>
      </w:r>
      <w:r w:rsidR="00D9106E">
        <w:tab/>
      </w:r>
    </w:p>
    <w:p w:rsidR="00D9106E" w:rsidRDefault="00D9106E" w:rsidP="00D91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6E" w:rsidRDefault="00D9106E" w:rsidP="00D91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BB" w:rsidRDefault="002617BB" w:rsidP="00D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0D" w:rsidRDefault="00257D0D" w:rsidP="00D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6E" w:rsidRPr="001F290E" w:rsidRDefault="00D9106E" w:rsidP="002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Взаимодействие региональной службы сельскохозяйственного консультирования с субъектами инновационной деятельности</w:t>
      </w:r>
    </w:p>
    <w:p w:rsidR="00F809FC" w:rsidRDefault="00F809FC" w:rsidP="00F809FC">
      <w:pPr>
        <w:framePr w:wrap="none" w:vAnchor="page" w:hAnchor="page" w:x="3747" w:y="4563"/>
        <w:rPr>
          <w:sz w:val="0"/>
          <w:szCs w:val="0"/>
        </w:rPr>
      </w:pPr>
    </w:p>
    <w:p w:rsidR="00BC00C0" w:rsidRDefault="00F809FC" w:rsidP="00BC0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08982" cy="3291840"/>
            <wp:effectExtent l="19050" t="0" r="0" b="0"/>
            <wp:docPr id="12" name="Рисунок 14" descr="C:\DOCUME~1\407-DA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407-DA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15" cy="329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FC" w:rsidRDefault="001F290E" w:rsidP="00BC00C0">
      <w:pPr>
        <w:tabs>
          <w:tab w:val="left" w:pos="32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BC00C0">
        <w:rPr>
          <w:rFonts w:ascii="Times New Roman" w:hAnsi="Times New Roman" w:cs="Times New Roman"/>
          <w:sz w:val="24"/>
          <w:szCs w:val="24"/>
        </w:rPr>
        <w:t>.</w:t>
      </w:r>
      <w:r w:rsidR="00D9106E">
        <w:rPr>
          <w:rFonts w:ascii="Times New Roman" w:hAnsi="Times New Roman" w:cs="Times New Roman"/>
          <w:sz w:val="24"/>
          <w:szCs w:val="24"/>
        </w:rPr>
        <w:t xml:space="preserve"> 2.</w:t>
      </w:r>
      <w:r w:rsidR="00BC00C0">
        <w:rPr>
          <w:rFonts w:ascii="Times New Roman" w:hAnsi="Times New Roman" w:cs="Times New Roman"/>
          <w:sz w:val="24"/>
          <w:szCs w:val="24"/>
        </w:rPr>
        <w:t xml:space="preserve"> Схема размещения центров сельскохозяйственного консультирования в Республике Коми</w:t>
      </w:r>
    </w:p>
    <w:p w:rsidR="008506C8" w:rsidRDefault="008506C8" w:rsidP="0078569A">
      <w:pPr>
        <w:pStyle w:val="31"/>
        <w:shd w:val="clear" w:color="auto" w:fill="auto"/>
        <w:tabs>
          <w:tab w:val="left" w:pos="9356"/>
        </w:tabs>
        <w:spacing w:after="0" w:line="240" w:lineRule="auto"/>
        <w:ind w:right="-2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новой региональной структуры аграрного консультирования позволит увеличить охват сельхозтоваропроизводителей и сельского населения информационно-консультационным обслуживанием, сделать доступным консультирование и распространение инноваций для средних и малых ф</w:t>
      </w:r>
      <w:r w:rsidR="0034007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рм аграрных структур, возможность своевременного обращения за информацией и консультационным услугам сельских жителей периферийных территорий, повысить уровень координации и интеграции службы с аграрной наукой, образованием и </w:t>
      </w:r>
      <w:r>
        <w:rPr>
          <w:color w:val="000000"/>
          <w:sz w:val="24"/>
          <w:szCs w:val="24"/>
        </w:rPr>
        <w:lastRenderedPageBreak/>
        <w:t>сельскими производителями.</w:t>
      </w:r>
    </w:p>
    <w:p w:rsidR="0078569A" w:rsidRDefault="0078569A" w:rsidP="0078569A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при формировании и развитии региональной системы сельскохозяйственного консультирования требуется учет факторов и условий функционирования аграрной отрасли, связанного с природными условиями, социально-экономическими факторами, управлением и обслуживанием агропромышленного производства, менталитетом крестьян, обеспеченностью </w:t>
      </w:r>
      <w:r w:rsidR="00A35BCE">
        <w:rPr>
          <w:rFonts w:ascii="Times New Roman" w:hAnsi="Times New Roman" w:cs="Times New Roman"/>
          <w:sz w:val="24"/>
          <w:szCs w:val="24"/>
        </w:rPr>
        <w:t>АПК кадровым</w:t>
      </w:r>
      <w:r w:rsidR="001F290E">
        <w:rPr>
          <w:rFonts w:ascii="Times New Roman" w:hAnsi="Times New Roman" w:cs="Times New Roman"/>
          <w:sz w:val="24"/>
          <w:szCs w:val="24"/>
        </w:rPr>
        <w:t xml:space="preserve"> и научно-образовательным потенциалом, инновационной активностью </w:t>
      </w:r>
      <w:r>
        <w:rPr>
          <w:rFonts w:ascii="Times New Roman" w:hAnsi="Times New Roman" w:cs="Times New Roman"/>
          <w:sz w:val="24"/>
          <w:szCs w:val="24"/>
        </w:rPr>
        <w:t>сельхозорганизаций и крестьянско-фермерских хозяйств.</w:t>
      </w:r>
    </w:p>
    <w:p w:rsidR="0078569A" w:rsidRDefault="0078569A" w:rsidP="0078569A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90E" w:rsidRDefault="00257D0D" w:rsidP="001F290E">
      <w:pPr>
        <w:widowControl w:val="0"/>
        <w:tabs>
          <w:tab w:val="left" w:pos="32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F290E" w:rsidRDefault="001F290E" w:rsidP="001F290E">
      <w:pPr>
        <w:widowControl w:val="0"/>
        <w:tabs>
          <w:tab w:val="left" w:pos="32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9A" w:rsidRPr="000F4E71" w:rsidRDefault="0078569A" w:rsidP="001F290E">
      <w:pPr>
        <w:widowControl w:val="0"/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Организационно-экономические аспекты развития инновационно-консультационной деятельности в агропромышленном комплексе России / под ред. И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Санду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Демишкевич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ВНИИЭСХ</w:t>
      </w:r>
      <w:r w:rsidRPr="000F4E71"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="005B52E1" w:rsidRPr="000F4E71">
        <w:rPr>
          <w:rFonts w:ascii="Times New Roman" w:hAnsi="Times New Roman" w:cs="Times New Roman"/>
          <w:sz w:val="24"/>
          <w:szCs w:val="24"/>
          <w:lang w:val="en-US"/>
        </w:rPr>
        <w:t xml:space="preserve">. 148 </w:t>
      </w:r>
      <w:r w:rsidR="005B52E1">
        <w:rPr>
          <w:rFonts w:ascii="Times New Roman" w:hAnsi="Times New Roman" w:cs="Times New Roman"/>
          <w:sz w:val="24"/>
          <w:szCs w:val="24"/>
        </w:rPr>
        <w:t>с</w:t>
      </w:r>
      <w:r w:rsidR="005B52E1" w:rsidRPr="000F4E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52E1" w:rsidRDefault="005B52E1" w:rsidP="001F290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Report of the global consultation on agricultural extension. Rome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FAO</w:t>
      </w:r>
      <w:r>
        <w:rPr>
          <w:rFonts w:ascii="Times New Roman" w:hAnsi="Times New Roman" w:cs="Times New Roman"/>
          <w:sz w:val="24"/>
          <w:szCs w:val="24"/>
        </w:rPr>
        <w:t>, 1990. Р. 43-76.</w:t>
      </w:r>
    </w:p>
    <w:p w:rsidR="005B52E1" w:rsidRDefault="005B52E1" w:rsidP="001F290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консультационной службы АПК / В.И. Нечаев, И.С. Санду, Г.М. Демишкевич и др.; </w:t>
      </w:r>
      <w:r w:rsidR="00A35BCE">
        <w:rPr>
          <w:rFonts w:ascii="Times New Roman" w:hAnsi="Times New Roman" w:cs="Times New Roman"/>
          <w:sz w:val="24"/>
          <w:szCs w:val="24"/>
        </w:rPr>
        <w:t>по ред. В.И. Нечаева. М.: КолосС</w:t>
      </w:r>
      <w:r>
        <w:rPr>
          <w:rFonts w:ascii="Times New Roman" w:hAnsi="Times New Roman" w:cs="Times New Roman"/>
          <w:sz w:val="24"/>
          <w:szCs w:val="24"/>
        </w:rPr>
        <w:t>, 2011. 206 с.</w:t>
      </w:r>
    </w:p>
    <w:p w:rsidR="001F290E" w:rsidRDefault="001F290E" w:rsidP="001F290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направления ускорения модернизации аграрного сектора сельской периферии Севера (на примере Республики Коми) / В.А. Иванов, В.В. Терентьев, А.С. Пономарева и др. // Экономические и социальные перемены: факты, тенденции, прогноз. 2015. №3(39). С. 163-178.</w:t>
      </w:r>
    </w:p>
    <w:p w:rsidR="00257D0D" w:rsidRDefault="00257D0D" w:rsidP="001F290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0D" w:rsidRDefault="00257D0D" w:rsidP="00872A9A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Валентиновна (Россия, г. Сыктывкар)</w:t>
      </w:r>
    </w:p>
    <w:p w:rsidR="00257D0D" w:rsidRDefault="00257D0D" w:rsidP="00872A9A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</w:p>
    <w:p w:rsidR="00257D0D" w:rsidRDefault="00257D0D" w:rsidP="00872A9A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социально-экономических и энергетических проблем Севера Коми НЦ УрО РАН</w:t>
      </w:r>
    </w:p>
    <w:p w:rsidR="00257D0D" w:rsidRDefault="00257D0D" w:rsidP="00872A9A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167982, ГСП-2, Республика Коми, г. Сыктывкар, ул. Коммунистическая, 26</w:t>
      </w:r>
    </w:p>
    <w:p w:rsidR="00257D0D" w:rsidRPr="00257D0D" w:rsidRDefault="00257D0D" w:rsidP="00872A9A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ivanova@iespn.komisc.ru</w:t>
      </w:r>
    </w:p>
    <w:sectPr w:rsidR="00257D0D" w:rsidRPr="00257D0D" w:rsidSect="005A48C4">
      <w:footerReference w:type="default" r:id="rId8"/>
      <w:type w:val="oddPage"/>
      <w:pgSz w:w="11906" w:h="16838" w:code="9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2A" w:rsidRDefault="0007752A" w:rsidP="00E5148E">
      <w:pPr>
        <w:spacing w:after="0" w:line="240" w:lineRule="auto"/>
      </w:pPr>
      <w:r>
        <w:separator/>
      </w:r>
    </w:p>
  </w:endnote>
  <w:endnote w:type="continuationSeparator" w:id="0">
    <w:p w:rsidR="0007752A" w:rsidRDefault="0007752A" w:rsidP="00E5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922"/>
      <w:docPartObj>
        <w:docPartGallery w:val="Page Numbers (Bottom of Page)"/>
        <w:docPartUnique/>
      </w:docPartObj>
    </w:sdtPr>
    <w:sdtEndPr/>
    <w:sdtContent>
      <w:p w:rsidR="00E5148E" w:rsidRDefault="00F24672" w:rsidP="00E5148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148E" w:rsidRDefault="00E514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2A" w:rsidRDefault="0007752A" w:rsidP="00E5148E">
      <w:pPr>
        <w:spacing w:after="0" w:line="240" w:lineRule="auto"/>
      </w:pPr>
      <w:r>
        <w:separator/>
      </w:r>
    </w:p>
  </w:footnote>
  <w:footnote w:type="continuationSeparator" w:id="0">
    <w:p w:rsidR="0007752A" w:rsidRDefault="0007752A" w:rsidP="00E5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5A"/>
    <w:rsid w:val="000147EA"/>
    <w:rsid w:val="00053F69"/>
    <w:rsid w:val="0007752A"/>
    <w:rsid w:val="00090219"/>
    <w:rsid w:val="00091885"/>
    <w:rsid w:val="000C3F48"/>
    <w:rsid w:val="000D424E"/>
    <w:rsid w:val="000E20D4"/>
    <w:rsid w:val="000E4169"/>
    <w:rsid w:val="000F4E71"/>
    <w:rsid w:val="00116926"/>
    <w:rsid w:val="0016437A"/>
    <w:rsid w:val="00176F55"/>
    <w:rsid w:val="00197073"/>
    <w:rsid w:val="001B24EA"/>
    <w:rsid w:val="001B53DC"/>
    <w:rsid w:val="001C57BA"/>
    <w:rsid w:val="001D363F"/>
    <w:rsid w:val="001F01BB"/>
    <w:rsid w:val="001F290E"/>
    <w:rsid w:val="00234071"/>
    <w:rsid w:val="00257D0D"/>
    <w:rsid w:val="002617BB"/>
    <w:rsid w:val="002622AC"/>
    <w:rsid w:val="002816D4"/>
    <w:rsid w:val="002C2AEC"/>
    <w:rsid w:val="00307ED3"/>
    <w:rsid w:val="00340076"/>
    <w:rsid w:val="0035038A"/>
    <w:rsid w:val="00370447"/>
    <w:rsid w:val="0039031A"/>
    <w:rsid w:val="003A4111"/>
    <w:rsid w:val="004101A7"/>
    <w:rsid w:val="00483EBD"/>
    <w:rsid w:val="00485E05"/>
    <w:rsid w:val="00493A06"/>
    <w:rsid w:val="004C507B"/>
    <w:rsid w:val="005033BF"/>
    <w:rsid w:val="00552A13"/>
    <w:rsid w:val="005614EB"/>
    <w:rsid w:val="005760B1"/>
    <w:rsid w:val="005A48C4"/>
    <w:rsid w:val="005B52E1"/>
    <w:rsid w:val="005E01BA"/>
    <w:rsid w:val="005F23DE"/>
    <w:rsid w:val="00615787"/>
    <w:rsid w:val="006B7938"/>
    <w:rsid w:val="006D469D"/>
    <w:rsid w:val="00700730"/>
    <w:rsid w:val="00704C67"/>
    <w:rsid w:val="007128E4"/>
    <w:rsid w:val="007173A5"/>
    <w:rsid w:val="00720955"/>
    <w:rsid w:val="00724400"/>
    <w:rsid w:val="0078569A"/>
    <w:rsid w:val="007D5CA3"/>
    <w:rsid w:val="007E189D"/>
    <w:rsid w:val="007E77B8"/>
    <w:rsid w:val="00845268"/>
    <w:rsid w:val="008506C8"/>
    <w:rsid w:val="00865B92"/>
    <w:rsid w:val="00872A9A"/>
    <w:rsid w:val="008802F1"/>
    <w:rsid w:val="008D0CA3"/>
    <w:rsid w:val="00936780"/>
    <w:rsid w:val="009A37ED"/>
    <w:rsid w:val="009B28D3"/>
    <w:rsid w:val="009B5F4C"/>
    <w:rsid w:val="009C645A"/>
    <w:rsid w:val="009F5C08"/>
    <w:rsid w:val="00A35BCE"/>
    <w:rsid w:val="00AE6BE1"/>
    <w:rsid w:val="00AF1166"/>
    <w:rsid w:val="00B8178B"/>
    <w:rsid w:val="00B87E0E"/>
    <w:rsid w:val="00BC00C0"/>
    <w:rsid w:val="00BC613F"/>
    <w:rsid w:val="00C66023"/>
    <w:rsid w:val="00CC6EDF"/>
    <w:rsid w:val="00D30607"/>
    <w:rsid w:val="00D31471"/>
    <w:rsid w:val="00D658AE"/>
    <w:rsid w:val="00D70528"/>
    <w:rsid w:val="00D9106E"/>
    <w:rsid w:val="00D94669"/>
    <w:rsid w:val="00DB0B06"/>
    <w:rsid w:val="00DC0CA2"/>
    <w:rsid w:val="00DF2E4B"/>
    <w:rsid w:val="00E06B0F"/>
    <w:rsid w:val="00E5148E"/>
    <w:rsid w:val="00E55FA4"/>
    <w:rsid w:val="00E7007C"/>
    <w:rsid w:val="00EA0260"/>
    <w:rsid w:val="00EB2962"/>
    <w:rsid w:val="00ED350C"/>
    <w:rsid w:val="00EF3478"/>
    <w:rsid w:val="00F24672"/>
    <w:rsid w:val="00F36E6F"/>
    <w:rsid w:val="00F50E10"/>
    <w:rsid w:val="00F701D3"/>
    <w:rsid w:val="00F809FC"/>
    <w:rsid w:val="00FA189C"/>
    <w:rsid w:val="00FD5D49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_x0000_s1047"/>
        <o:r id="V:Rule13" type="connector" idref="#_x0000_s1046"/>
        <o:r id="V:Rule14" type="connector" idref="#_x0000_s1043"/>
        <o:r id="V:Rule15" type="connector" idref="#_x0000_s1040"/>
        <o:r id="V:Rule16" type="connector" idref="#_x0000_s1045"/>
        <o:r id="V:Rule17" type="connector" idref="#_x0000_s1044"/>
        <o:r id="V:Rule18" type="connector" idref="#_x0000_s1041"/>
        <o:r id="V:Rule19" type="connector" idref="#_x0000_s1042"/>
        <o:r id="V:Rule20" type="connector" idref="#_x0000_s1038"/>
        <o:r id="V:Rule21" type="connector" idref="#_x0000_s1048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645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20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9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658AE"/>
    <w:rPr>
      <w:rFonts w:ascii="Times New Roman" w:hAnsi="Times New Roman"/>
      <w:i/>
      <w:iCs/>
      <w:shd w:val="clear" w:color="auto" w:fill="FFFFFF"/>
    </w:rPr>
  </w:style>
  <w:style w:type="paragraph" w:styleId="a5">
    <w:name w:val="Body Text"/>
    <w:basedOn w:val="a"/>
    <w:link w:val="1"/>
    <w:uiPriority w:val="99"/>
    <w:rsid w:val="00D658AE"/>
    <w:pPr>
      <w:widowControl w:val="0"/>
      <w:shd w:val="clear" w:color="auto" w:fill="FFFFFF"/>
      <w:spacing w:before="240" w:after="0" w:line="413" w:lineRule="exact"/>
      <w:ind w:firstLine="420"/>
      <w:jc w:val="both"/>
    </w:pPr>
    <w:rPr>
      <w:rFonts w:ascii="Times New Roman" w:hAnsi="Times New Roman"/>
      <w:i/>
      <w:iCs/>
    </w:rPr>
  </w:style>
  <w:style w:type="character" w:customStyle="1" w:styleId="a6">
    <w:name w:val="Основной текст Знак"/>
    <w:basedOn w:val="a0"/>
    <w:uiPriority w:val="99"/>
    <w:semiHidden/>
    <w:rsid w:val="00D658AE"/>
  </w:style>
  <w:style w:type="character" w:customStyle="1" w:styleId="4">
    <w:name w:val="Основной текст (4)_"/>
    <w:basedOn w:val="a0"/>
    <w:link w:val="40"/>
    <w:rsid w:val="00D658A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D658AE"/>
    <w:pPr>
      <w:widowControl w:val="0"/>
      <w:shd w:val="clear" w:color="auto" w:fill="FFFFFF"/>
      <w:spacing w:after="0" w:line="0" w:lineRule="atLeast"/>
      <w:ind w:hanging="40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en-US"/>
    </w:rPr>
  </w:style>
  <w:style w:type="table" w:styleId="a7">
    <w:name w:val="Table Grid"/>
    <w:basedOn w:val="a1"/>
    <w:uiPriority w:val="59"/>
    <w:rsid w:val="0084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865B92"/>
    <w:rPr>
      <w:rFonts w:ascii="Sylfaen" w:eastAsia="Sylfaen" w:hAnsi="Sylfaen" w:cs="Sylfaen"/>
      <w:spacing w:val="-1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8"/>
    <w:rsid w:val="00865B9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"/>
      <w:sz w:val="14"/>
      <w:szCs w:val="14"/>
    </w:rPr>
  </w:style>
  <w:style w:type="paragraph" w:customStyle="1" w:styleId="3">
    <w:name w:val="Основной текст3"/>
    <w:basedOn w:val="a"/>
    <w:rsid w:val="00865B92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color w:val="000000"/>
      <w:spacing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9FC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78569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8569A"/>
    <w:pPr>
      <w:widowControl w:val="0"/>
      <w:shd w:val="clear" w:color="auto" w:fill="FFFFFF"/>
      <w:spacing w:after="3000" w:line="413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E5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148E"/>
  </w:style>
  <w:style w:type="paragraph" w:styleId="ad">
    <w:name w:val="footer"/>
    <w:basedOn w:val="a"/>
    <w:link w:val="ae"/>
    <w:uiPriority w:val="99"/>
    <w:unhideWhenUsed/>
    <w:rsid w:val="00E5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645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20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9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658AE"/>
    <w:rPr>
      <w:rFonts w:ascii="Times New Roman" w:hAnsi="Times New Roman"/>
      <w:i/>
      <w:iCs/>
      <w:shd w:val="clear" w:color="auto" w:fill="FFFFFF"/>
    </w:rPr>
  </w:style>
  <w:style w:type="paragraph" w:styleId="a5">
    <w:name w:val="Body Text"/>
    <w:basedOn w:val="a"/>
    <w:link w:val="1"/>
    <w:uiPriority w:val="99"/>
    <w:rsid w:val="00D658AE"/>
    <w:pPr>
      <w:widowControl w:val="0"/>
      <w:shd w:val="clear" w:color="auto" w:fill="FFFFFF"/>
      <w:spacing w:before="240" w:after="0" w:line="413" w:lineRule="exact"/>
      <w:ind w:firstLine="420"/>
      <w:jc w:val="both"/>
    </w:pPr>
    <w:rPr>
      <w:rFonts w:ascii="Times New Roman" w:hAnsi="Times New Roman"/>
      <w:i/>
      <w:iCs/>
    </w:rPr>
  </w:style>
  <w:style w:type="character" w:customStyle="1" w:styleId="a6">
    <w:name w:val="Основной текст Знак"/>
    <w:basedOn w:val="a0"/>
    <w:uiPriority w:val="99"/>
    <w:semiHidden/>
    <w:rsid w:val="00D658AE"/>
  </w:style>
  <w:style w:type="character" w:customStyle="1" w:styleId="4">
    <w:name w:val="Основной текст (4)_"/>
    <w:basedOn w:val="a0"/>
    <w:link w:val="40"/>
    <w:rsid w:val="00D658A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D658AE"/>
    <w:pPr>
      <w:widowControl w:val="0"/>
      <w:shd w:val="clear" w:color="auto" w:fill="FFFFFF"/>
      <w:spacing w:after="0" w:line="0" w:lineRule="atLeast"/>
      <w:ind w:hanging="40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en-US"/>
    </w:rPr>
  </w:style>
  <w:style w:type="table" w:styleId="a7">
    <w:name w:val="Table Grid"/>
    <w:basedOn w:val="a1"/>
    <w:uiPriority w:val="59"/>
    <w:rsid w:val="0084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865B92"/>
    <w:rPr>
      <w:rFonts w:ascii="Sylfaen" w:eastAsia="Sylfaen" w:hAnsi="Sylfaen" w:cs="Sylfaen"/>
      <w:spacing w:val="-1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8"/>
    <w:rsid w:val="00865B9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"/>
      <w:sz w:val="14"/>
      <w:szCs w:val="14"/>
    </w:rPr>
  </w:style>
  <w:style w:type="paragraph" w:customStyle="1" w:styleId="3">
    <w:name w:val="Основной текст3"/>
    <w:basedOn w:val="a"/>
    <w:rsid w:val="00865B92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color w:val="000000"/>
      <w:spacing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9FC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78569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8569A"/>
    <w:pPr>
      <w:widowControl w:val="0"/>
      <w:shd w:val="clear" w:color="auto" w:fill="FFFFFF"/>
      <w:spacing w:after="3000" w:line="413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E5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148E"/>
  </w:style>
  <w:style w:type="paragraph" w:styleId="ad">
    <w:name w:val="footer"/>
    <w:basedOn w:val="a"/>
    <w:link w:val="ae"/>
    <w:uiPriority w:val="99"/>
    <w:unhideWhenUsed/>
    <w:rsid w:val="00E5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Наталья Д. Исаева</cp:lastModifiedBy>
  <cp:revision>2</cp:revision>
  <cp:lastPrinted>2016-03-25T06:12:00Z</cp:lastPrinted>
  <dcterms:created xsi:type="dcterms:W3CDTF">2016-06-09T06:14:00Z</dcterms:created>
  <dcterms:modified xsi:type="dcterms:W3CDTF">2016-06-09T06:14:00Z</dcterms:modified>
</cp:coreProperties>
</file>