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DF7" w:rsidRPr="00472605" w:rsidRDefault="00435DF7" w:rsidP="008617A9">
      <w:pPr>
        <w:jc w:val="left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>УДК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304.444</w:t>
      </w:r>
    </w:p>
    <w:p w:rsidR="00435DF7" w:rsidRPr="004A041E" w:rsidRDefault="00435DF7" w:rsidP="004A041E">
      <w:pPr>
        <w:jc w:val="right"/>
        <w:rPr>
          <w:rFonts w:ascii="Times New Roman" w:hAnsi="Times New Roman"/>
          <w:b/>
          <w:sz w:val="24"/>
          <w:szCs w:val="24"/>
        </w:rPr>
      </w:pPr>
      <w:r w:rsidRPr="004A041E">
        <w:rPr>
          <w:rFonts w:ascii="Times New Roman" w:hAnsi="Times New Roman"/>
          <w:b/>
          <w:sz w:val="24"/>
          <w:szCs w:val="24"/>
        </w:rPr>
        <w:t>Попова М.В.</w:t>
      </w:r>
    </w:p>
    <w:p w:rsidR="00435DF7" w:rsidRPr="004A041E" w:rsidRDefault="00435DF7" w:rsidP="007715D0">
      <w:pPr>
        <w:jc w:val="center"/>
        <w:rPr>
          <w:rFonts w:ascii="Times New Roman" w:hAnsi="Times New Roman"/>
          <w:b/>
          <w:sz w:val="24"/>
          <w:szCs w:val="24"/>
        </w:rPr>
      </w:pPr>
      <w:r w:rsidRPr="004A041E">
        <w:rPr>
          <w:rFonts w:ascii="Times New Roman" w:hAnsi="Times New Roman"/>
          <w:b/>
          <w:sz w:val="24"/>
          <w:szCs w:val="24"/>
        </w:rPr>
        <w:t xml:space="preserve">СОВРЕМЕННОЕ РАЗВИТИЕ ТЕРРИТОРИАЛЬНОГО БРЕНДИНГА </w:t>
      </w:r>
      <w:r>
        <w:rPr>
          <w:rFonts w:ascii="Times New Roman" w:hAnsi="Times New Roman"/>
          <w:b/>
          <w:sz w:val="24"/>
          <w:szCs w:val="24"/>
        </w:rPr>
        <w:t>(</w:t>
      </w:r>
      <w:r w:rsidRPr="004A041E">
        <w:rPr>
          <w:rFonts w:ascii="Times New Roman" w:hAnsi="Times New Roman"/>
          <w:b/>
          <w:sz w:val="24"/>
          <w:szCs w:val="24"/>
        </w:rPr>
        <w:t>НА ПРИМЕРЕ СИБИРСКИХ ГОРОДОВ</w:t>
      </w:r>
      <w:r>
        <w:rPr>
          <w:rFonts w:ascii="Times New Roman" w:hAnsi="Times New Roman"/>
          <w:b/>
          <w:sz w:val="24"/>
          <w:szCs w:val="24"/>
        </w:rPr>
        <w:t>)</w:t>
      </w:r>
    </w:p>
    <w:p w:rsidR="00435DF7" w:rsidRDefault="00435DF7" w:rsidP="007715D0">
      <w:pPr>
        <w:jc w:val="center"/>
        <w:rPr>
          <w:rFonts w:ascii="Times New Roman" w:hAnsi="Times New Roman"/>
          <w:sz w:val="24"/>
          <w:szCs w:val="24"/>
        </w:rPr>
      </w:pPr>
    </w:p>
    <w:p w:rsidR="00435DF7" w:rsidRDefault="00435DF7" w:rsidP="008617A9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Аннотация. </w:t>
      </w:r>
      <w:r>
        <w:rPr>
          <w:rFonts w:ascii="Times New Roman" w:hAnsi="Times New Roman"/>
          <w:i/>
          <w:sz w:val="24"/>
          <w:szCs w:val="24"/>
        </w:rPr>
        <w:t>В статье рассматривается трансформация понятия бренда, выделено понятие брендинг территории. Обозначена важность данного явления для российских городов, в частности сибирских территорий. Приведены примеры проектов брендинга в Сибири, выявлены проблемы разработки концепций брендов.</w:t>
      </w:r>
    </w:p>
    <w:p w:rsidR="00435DF7" w:rsidRDefault="00435DF7" w:rsidP="008617A9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Ключевые слова:</w:t>
      </w:r>
      <w:r>
        <w:rPr>
          <w:rFonts w:ascii="Times New Roman" w:hAnsi="Times New Roman"/>
          <w:i/>
          <w:sz w:val="24"/>
          <w:szCs w:val="24"/>
        </w:rPr>
        <w:t xml:space="preserve"> Бренд, брендинг территории, опыт территориального бренда</w:t>
      </w:r>
      <w:r w:rsidRPr="00E551CE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Сибири, целевые группы потребителей.</w:t>
      </w:r>
    </w:p>
    <w:p w:rsidR="00435DF7" w:rsidRPr="004A041E" w:rsidRDefault="00435DF7" w:rsidP="008617A9">
      <w:pPr>
        <w:rPr>
          <w:rFonts w:ascii="Times New Roman" w:hAnsi="Times New Roman"/>
          <w:i/>
          <w:sz w:val="24"/>
          <w:szCs w:val="24"/>
        </w:rPr>
      </w:pPr>
    </w:p>
    <w:p w:rsidR="00435DF7" w:rsidRPr="00EC5A7E" w:rsidRDefault="00435DF7" w:rsidP="00623128">
      <w:pPr>
        <w:rPr>
          <w:rFonts w:ascii="Times New Roman" w:hAnsi="Times New Roman"/>
          <w:sz w:val="24"/>
          <w:szCs w:val="24"/>
        </w:rPr>
      </w:pPr>
      <w:r w:rsidRPr="00EC5A7E">
        <w:rPr>
          <w:rFonts w:ascii="Times New Roman" w:hAnsi="Times New Roman"/>
          <w:sz w:val="24"/>
          <w:szCs w:val="24"/>
        </w:rPr>
        <w:t>В современных условиях растущей конкурентоспособности каждая территория вынуждена искать способы привлечения необходимых ресурсов. Становится актуальной задача разработки и осуществления маркетинговых стратегий. Города, регионы и страны с помощью брендинга пытаются повысить популярность своей территории, привлечь инвестиции и новых специалистов. И тут большинство регионов, не зная, что брендинг территории – долгосрочный проект, к которому нужен стратегический подход, считают, что смогут привлечь целевые группы с помощью логотипа и слогана.</w:t>
      </w:r>
    </w:p>
    <w:p w:rsidR="00435DF7" w:rsidRDefault="00435DF7" w:rsidP="00623128">
      <w:pPr>
        <w:rPr>
          <w:rFonts w:ascii="Times New Roman" w:hAnsi="Times New Roman"/>
          <w:sz w:val="24"/>
          <w:szCs w:val="24"/>
        </w:rPr>
      </w:pPr>
      <w:r w:rsidRPr="00EC5A7E">
        <w:rPr>
          <w:rFonts w:ascii="Times New Roman" w:hAnsi="Times New Roman"/>
          <w:sz w:val="24"/>
          <w:szCs w:val="24"/>
        </w:rPr>
        <w:t>В России термин «бренд территории» появился не так давно, и сегодня уже это стало новым модным трендом в политике. В 2008 г. была принята «Концепция продвижения национального и региональных брендов товаров и услуг</w:t>
      </w:r>
      <w:r>
        <w:rPr>
          <w:rFonts w:ascii="Times New Roman" w:hAnsi="Times New Roman"/>
          <w:sz w:val="24"/>
          <w:szCs w:val="24"/>
        </w:rPr>
        <w:t xml:space="preserve"> отечественного производства» [1</w:t>
      </w:r>
      <w:r w:rsidRPr="00EC5A7E">
        <w:rPr>
          <w:rFonts w:ascii="Times New Roman" w:hAnsi="Times New Roman"/>
          <w:sz w:val="24"/>
          <w:szCs w:val="24"/>
        </w:rPr>
        <w:t>], и это также усилило интерес в данном направлении. Термин «бренд», «брендинг» стали употреблять многие политики в своей речи.</w:t>
      </w:r>
    </w:p>
    <w:p w:rsidR="00435DF7" w:rsidRPr="00EC5A7E" w:rsidRDefault="00435DF7" w:rsidP="00EC5A7E">
      <w:pPr>
        <w:rPr>
          <w:rFonts w:ascii="Times New Roman" w:hAnsi="Times New Roman"/>
          <w:sz w:val="24"/>
          <w:szCs w:val="24"/>
        </w:rPr>
      </w:pPr>
      <w:r w:rsidRPr="00EC5A7E">
        <w:rPr>
          <w:rFonts w:ascii="Times New Roman" w:hAnsi="Times New Roman"/>
          <w:sz w:val="24"/>
          <w:szCs w:val="24"/>
        </w:rPr>
        <w:t>На деле получается, что большинство городов и регионов в России имеет слабо выраженный имидж. О городах отсутствует необходимая информация и реклама, не очерчены конкурентные преимущества, негра</w:t>
      </w:r>
      <w:r>
        <w:rPr>
          <w:rFonts w:ascii="Times New Roman" w:hAnsi="Times New Roman"/>
          <w:sz w:val="24"/>
          <w:szCs w:val="24"/>
        </w:rPr>
        <w:t>мотное продвижение территории[3</w:t>
      </w:r>
      <w:r w:rsidRPr="00EC5A7E">
        <w:rPr>
          <w:rFonts w:ascii="Times New Roman" w:hAnsi="Times New Roman"/>
          <w:sz w:val="24"/>
          <w:szCs w:val="24"/>
        </w:rPr>
        <w:t>]. Все это дает отрицательную оценку территории. Для любой целевой группы огромное значение имеют имидж и репутация территории, на которую они имеют какие-либо планы, будь то место учебы, работы, жительства, либо инвестированию.</w:t>
      </w:r>
    </w:p>
    <w:p w:rsidR="00435DF7" w:rsidRPr="00623128" w:rsidRDefault="00435DF7" w:rsidP="00623128">
      <w:pPr>
        <w:rPr>
          <w:rFonts w:ascii="Times New Roman" w:hAnsi="Times New Roman"/>
          <w:sz w:val="24"/>
          <w:szCs w:val="24"/>
        </w:rPr>
      </w:pPr>
      <w:r w:rsidRPr="00623128">
        <w:rPr>
          <w:rFonts w:ascii="Times New Roman" w:hAnsi="Times New Roman"/>
          <w:sz w:val="24"/>
          <w:szCs w:val="24"/>
        </w:rPr>
        <w:t>Для привлечения любой группы потребителей необходимо целенаправленная разработка концепции бренда территории, а это долгая, глубокая и систематическая работа. «Бренд города невозможно построить как дом, – замечает Визгалов Д. В. – Его можно вырастить - как дерево. Он может возникнуть в том случае, если городское сообщество проводит работу по поиску и системному использованию своих конкурентных преимуществ -  чтобы соответствовать спросу на них со стороны собственных жителей, а также гостей города, инве</w:t>
      </w:r>
      <w:r>
        <w:rPr>
          <w:rFonts w:ascii="Times New Roman" w:hAnsi="Times New Roman"/>
          <w:sz w:val="24"/>
          <w:szCs w:val="24"/>
        </w:rPr>
        <w:t>сторов и других целевых групп»[2, с.38</w:t>
      </w:r>
      <w:r w:rsidRPr="00623128">
        <w:rPr>
          <w:rFonts w:ascii="Times New Roman" w:hAnsi="Times New Roman"/>
          <w:sz w:val="24"/>
          <w:szCs w:val="24"/>
        </w:rPr>
        <w:t xml:space="preserve">].   </w:t>
      </w:r>
    </w:p>
    <w:p w:rsidR="00435DF7" w:rsidRPr="00623128" w:rsidRDefault="00435DF7" w:rsidP="00623128">
      <w:pPr>
        <w:rPr>
          <w:rFonts w:ascii="Times New Roman" w:hAnsi="Times New Roman"/>
          <w:sz w:val="24"/>
          <w:szCs w:val="24"/>
        </w:rPr>
      </w:pPr>
      <w:r w:rsidRPr="00623128">
        <w:rPr>
          <w:rFonts w:ascii="Times New Roman" w:hAnsi="Times New Roman"/>
          <w:sz w:val="24"/>
          <w:szCs w:val="24"/>
        </w:rPr>
        <w:t>В современном мире в условиях глобализации информационные потоки делают наш мир более быстрым. В. Штепа в своих статьях говорил: «Дабы не раствориться в потоке глобальной, усредненной масс-культуры каждый регион просто вынужден создавать свой уникальный бренд, уз</w:t>
      </w:r>
      <w:r>
        <w:rPr>
          <w:rFonts w:ascii="Times New Roman" w:hAnsi="Times New Roman"/>
          <w:sz w:val="24"/>
          <w:szCs w:val="24"/>
        </w:rPr>
        <w:t>наваемый в мировом контексте»[4</w:t>
      </w:r>
      <w:r w:rsidRPr="00623128">
        <w:rPr>
          <w:rFonts w:ascii="Times New Roman" w:hAnsi="Times New Roman"/>
          <w:sz w:val="24"/>
          <w:szCs w:val="24"/>
        </w:rPr>
        <w:t xml:space="preserve">]. </w:t>
      </w:r>
    </w:p>
    <w:p w:rsidR="00435DF7" w:rsidRPr="00623128" w:rsidRDefault="00435DF7" w:rsidP="00623128">
      <w:pPr>
        <w:rPr>
          <w:rFonts w:ascii="Times New Roman" w:hAnsi="Times New Roman"/>
          <w:sz w:val="24"/>
          <w:szCs w:val="24"/>
        </w:rPr>
      </w:pPr>
      <w:r w:rsidRPr="00623128">
        <w:rPr>
          <w:rFonts w:ascii="Times New Roman" w:hAnsi="Times New Roman"/>
          <w:sz w:val="24"/>
          <w:szCs w:val="24"/>
          <w:shd w:val="clear" w:color="auto" w:fill="FFFFFF"/>
        </w:rPr>
        <w:t>Анализ литературных источников показал различные подходы к формированию понятия «бренд».</w:t>
      </w:r>
      <w:r w:rsidRPr="00623128">
        <w:rPr>
          <w:sz w:val="24"/>
          <w:szCs w:val="24"/>
          <w:shd w:val="clear" w:color="auto" w:fill="FFFFFF"/>
        </w:rPr>
        <w:t xml:space="preserve"> </w:t>
      </w:r>
      <w:r w:rsidRPr="00623128">
        <w:rPr>
          <w:rFonts w:ascii="Times New Roman" w:hAnsi="Times New Roman"/>
          <w:sz w:val="24"/>
          <w:szCs w:val="24"/>
        </w:rPr>
        <w:t>Если в 1950-х годах Д. Огилви сопоставлял термин "бренд" в основном как знак, способствующий восприятию и пониманию товара, то затем к концу 90-х годов бренд стали понимать как сложное явления, включающее в себя следующие компоненты:</w:t>
      </w:r>
    </w:p>
    <w:p w:rsidR="00435DF7" w:rsidRPr="00623128" w:rsidRDefault="00435DF7" w:rsidP="00623128">
      <w:pPr>
        <w:pStyle w:val="ListParagraph"/>
        <w:numPr>
          <w:ilvl w:val="0"/>
          <w:numId w:val="1"/>
        </w:numPr>
        <w:ind w:left="0" w:firstLine="709"/>
        <w:rPr>
          <w:rFonts w:ascii="Times New Roman" w:hAnsi="Times New Roman"/>
          <w:sz w:val="24"/>
          <w:szCs w:val="24"/>
        </w:rPr>
      </w:pPr>
      <w:r w:rsidRPr="00623128">
        <w:rPr>
          <w:rFonts w:ascii="Times New Roman" w:hAnsi="Times New Roman"/>
          <w:sz w:val="24"/>
          <w:szCs w:val="24"/>
        </w:rPr>
        <w:t>Сопоставление товара и производителя;</w:t>
      </w:r>
    </w:p>
    <w:p w:rsidR="00435DF7" w:rsidRPr="00623128" w:rsidRDefault="00435DF7" w:rsidP="00623128">
      <w:pPr>
        <w:pStyle w:val="ListParagraph"/>
        <w:numPr>
          <w:ilvl w:val="0"/>
          <w:numId w:val="1"/>
        </w:numPr>
        <w:ind w:left="0" w:firstLine="709"/>
        <w:rPr>
          <w:rFonts w:ascii="Times New Roman" w:hAnsi="Times New Roman"/>
          <w:sz w:val="24"/>
          <w:szCs w:val="24"/>
        </w:rPr>
      </w:pPr>
      <w:r w:rsidRPr="00623128">
        <w:rPr>
          <w:rFonts w:ascii="Times New Roman" w:hAnsi="Times New Roman"/>
          <w:sz w:val="24"/>
          <w:szCs w:val="24"/>
        </w:rPr>
        <w:t>Конкурентные преимущества товара;</w:t>
      </w:r>
    </w:p>
    <w:p w:rsidR="00435DF7" w:rsidRPr="00623128" w:rsidRDefault="00435DF7" w:rsidP="00623128">
      <w:pPr>
        <w:pStyle w:val="ListParagraph"/>
        <w:numPr>
          <w:ilvl w:val="0"/>
          <w:numId w:val="1"/>
        </w:numPr>
        <w:ind w:left="0" w:firstLine="709"/>
        <w:rPr>
          <w:rFonts w:ascii="Times New Roman" w:hAnsi="Times New Roman"/>
          <w:sz w:val="24"/>
          <w:szCs w:val="24"/>
        </w:rPr>
      </w:pPr>
      <w:r w:rsidRPr="00623128">
        <w:rPr>
          <w:rFonts w:ascii="Times New Roman" w:hAnsi="Times New Roman"/>
          <w:sz w:val="24"/>
          <w:szCs w:val="24"/>
        </w:rPr>
        <w:t>Впечатления, возникающие при упоминании товара.</w:t>
      </w:r>
    </w:p>
    <w:p w:rsidR="00435DF7" w:rsidRPr="00623128" w:rsidRDefault="00435DF7" w:rsidP="00623128">
      <w:pPr>
        <w:rPr>
          <w:rFonts w:ascii="Times New Roman" w:hAnsi="Times New Roman"/>
          <w:sz w:val="24"/>
          <w:szCs w:val="24"/>
        </w:rPr>
      </w:pPr>
      <w:r w:rsidRPr="00623128">
        <w:rPr>
          <w:rFonts w:ascii="Times New Roman" w:hAnsi="Times New Roman"/>
          <w:sz w:val="24"/>
          <w:szCs w:val="24"/>
        </w:rPr>
        <w:t>Соединив основные понятия, получаем, что бренд – это сформированный образ у потребителя, который состоит из набора положительных ассоциаций, благодаря которым он понимает, что этот товар ему необходим.</w:t>
      </w:r>
    </w:p>
    <w:p w:rsidR="00435DF7" w:rsidRPr="00623128" w:rsidRDefault="00435DF7" w:rsidP="00623128">
      <w:pPr>
        <w:rPr>
          <w:rFonts w:ascii="Times New Roman" w:hAnsi="Times New Roman"/>
          <w:sz w:val="24"/>
          <w:szCs w:val="24"/>
        </w:rPr>
      </w:pPr>
      <w:r w:rsidRPr="00623128">
        <w:rPr>
          <w:rFonts w:ascii="Times New Roman" w:hAnsi="Times New Roman"/>
          <w:sz w:val="24"/>
          <w:szCs w:val="24"/>
        </w:rPr>
        <w:t>А под брендингом будет пониматься управление и контроль процессом создания нужного образа в сознании потребителя.</w:t>
      </w:r>
    </w:p>
    <w:p w:rsidR="00435DF7" w:rsidRPr="00623128" w:rsidRDefault="00435DF7" w:rsidP="00623128">
      <w:pPr>
        <w:rPr>
          <w:rFonts w:ascii="Times New Roman" w:hAnsi="Times New Roman"/>
          <w:sz w:val="24"/>
          <w:szCs w:val="24"/>
        </w:rPr>
      </w:pPr>
      <w:r w:rsidRPr="00623128">
        <w:rPr>
          <w:rFonts w:ascii="Times New Roman" w:hAnsi="Times New Roman"/>
          <w:sz w:val="24"/>
          <w:szCs w:val="24"/>
        </w:rPr>
        <w:t>На наш взгляд, более точное определение понятия бренд территории дает Ф. Котлер. По его мнению, бренд территории – это со</w:t>
      </w:r>
      <w:r w:rsidRPr="00623128">
        <w:rPr>
          <w:rFonts w:ascii="Times New Roman" w:hAnsi="Times New Roman"/>
          <w:sz w:val="24"/>
          <w:szCs w:val="24"/>
        </w:rPr>
        <w:softHyphen/>
        <w:t>вокупность уникальных качеств, непреходящих общече</w:t>
      </w:r>
      <w:r w:rsidRPr="00623128">
        <w:rPr>
          <w:rFonts w:ascii="Times New Roman" w:hAnsi="Times New Roman"/>
          <w:sz w:val="24"/>
          <w:szCs w:val="24"/>
        </w:rPr>
        <w:softHyphen/>
        <w:t>ловеческих ценностей, отражающих своеобразие, непо</w:t>
      </w:r>
      <w:r w:rsidRPr="00623128">
        <w:rPr>
          <w:rFonts w:ascii="Times New Roman" w:hAnsi="Times New Roman"/>
          <w:sz w:val="24"/>
          <w:szCs w:val="24"/>
        </w:rPr>
        <w:softHyphen/>
        <w:t>вторимые оригинальные потребительские характеристики данной территории и сообщества, широко известные, по</w:t>
      </w:r>
      <w:r w:rsidRPr="00623128">
        <w:rPr>
          <w:rFonts w:ascii="Times New Roman" w:hAnsi="Times New Roman"/>
          <w:sz w:val="24"/>
          <w:szCs w:val="24"/>
        </w:rPr>
        <w:softHyphen/>
        <w:t>лучившие общественное признание и пользующиеся ста</w:t>
      </w:r>
      <w:r w:rsidRPr="00623128">
        <w:rPr>
          <w:rFonts w:ascii="Times New Roman" w:hAnsi="Times New Roman"/>
          <w:sz w:val="24"/>
          <w:szCs w:val="24"/>
        </w:rPr>
        <w:softHyphen/>
        <w:t>бильным спросом по</w:t>
      </w:r>
      <w:r>
        <w:rPr>
          <w:rFonts w:ascii="Times New Roman" w:hAnsi="Times New Roman"/>
          <w:sz w:val="24"/>
          <w:szCs w:val="24"/>
        </w:rPr>
        <w:t>требителей данной территории.[5</w:t>
      </w:r>
      <w:r w:rsidRPr="00623128">
        <w:rPr>
          <w:rFonts w:ascii="Times New Roman" w:hAnsi="Times New Roman"/>
          <w:sz w:val="24"/>
          <w:szCs w:val="24"/>
        </w:rPr>
        <w:t>]</w:t>
      </w:r>
    </w:p>
    <w:p w:rsidR="00435DF7" w:rsidRPr="00623128" w:rsidRDefault="00435DF7" w:rsidP="00623128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623128">
        <w:rPr>
          <w:rFonts w:ascii="Times New Roman" w:hAnsi="Times New Roman"/>
          <w:sz w:val="24"/>
          <w:szCs w:val="24"/>
        </w:rPr>
        <w:t>Если интерес в Европе и Соединённых Штатах к брендингу территорий как практической деятельности появился примерно с 1970-х годов, то в России про брендинг территории начали гово</w:t>
      </w:r>
      <w:r>
        <w:rPr>
          <w:rFonts w:ascii="Times New Roman" w:hAnsi="Times New Roman"/>
          <w:sz w:val="24"/>
          <w:szCs w:val="24"/>
        </w:rPr>
        <w:t>рить только в начале XXI века.[</w:t>
      </w:r>
      <w:r w:rsidRPr="00623128">
        <w:rPr>
          <w:rFonts w:ascii="Times New Roman" w:hAnsi="Times New Roman"/>
          <w:sz w:val="24"/>
          <w:szCs w:val="24"/>
        </w:rPr>
        <w:t>6] Причина тому увеличение ответственности и повышение самостоятельности местных властей. Это вызвало рост конкуренции между городами на внешнем и внутреннем рынках.</w:t>
      </w:r>
    </w:p>
    <w:p w:rsidR="00435DF7" w:rsidRPr="00623128" w:rsidRDefault="00435DF7" w:rsidP="00623128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623128">
        <w:rPr>
          <w:rFonts w:ascii="Times New Roman" w:hAnsi="Times New Roman"/>
          <w:sz w:val="24"/>
          <w:szCs w:val="24"/>
        </w:rPr>
        <w:t>Популярность брендирования стала расти, и в стране начали проводиться различные форумы на эту тему. Но если рассматривать примеры проектов бренда городов, то большинство из них находятся в Центральной части России. Намного хуже обстоят дела в Сибири. Как отмечают эксперты, в целом по Сибири с брендированием складывается печальная картина. Денис Визгалов отмечает, что «проблема не только в грязных производствах, но и в климатических условиях, в очаговом расселении, в безумных расстояниях между городами, слаб</w:t>
      </w:r>
      <w:r>
        <w:rPr>
          <w:rFonts w:ascii="Times New Roman" w:hAnsi="Times New Roman"/>
          <w:sz w:val="24"/>
          <w:szCs w:val="24"/>
        </w:rPr>
        <w:t>ом инфраструктурном каркасе».[3</w:t>
      </w:r>
      <w:r w:rsidRPr="00623128">
        <w:rPr>
          <w:rFonts w:ascii="Times New Roman" w:hAnsi="Times New Roman"/>
          <w:sz w:val="24"/>
          <w:szCs w:val="24"/>
        </w:rPr>
        <w:t>] Александр Панкрухин говорит, что городам Сибири сейчас важнее сохранить на своей территории уже имеющиеся ресурсы, заниматься внутренним продвижение</w:t>
      </w:r>
      <w:r>
        <w:rPr>
          <w:rFonts w:ascii="Times New Roman" w:hAnsi="Times New Roman"/>
          <w:sz w:val="24"/>
          <w:szCs w:val="24"/>
        </w:rPr>
        <w:t>м, ориентированным на жителей.[</w:t>
      </w:r>
      <w:r w:rsidRPr="00623128">
        <w:rPr>
          <w:rFonts w:ascii="Times New Roman" w:hAnsi="Times New Roman"/>
          <w:sz w:val="24"/>
          <w:szCs w:val="24"/>
        </w:rPr>
        <w:t xml:space="preserve">6]   </w:t>
      </w:r>
    </w:p>
    <w:p w:rsidR="00435DF7" w:rsidRPr="00623128" w:rsidRDefault="00435DF7" w:rsidP="00623128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623128">
        <w:rPr>
          <w:rFonts w:ascii="Times New Roman" w:hAnsi="Times New Roman"/>
          <w:sz w:val="24"/>
          <w:szCs w:val="24"/>
        </w:rPr>
        <w:t>Из всех сибирских городов можно назвать лишь несколько, кто делает попытки созд</w:t>
      </w:r>
      <w:r>
        <w:rPr>
          <w:rFonts w:ascii="Times New Roman" w:hAnsi="Times New Roman"/>
          <w:sz w:val="24"/>
          <w:szCs w:val="24"/>
        </w:rPr>
        <w:t>ания собственного бренда. Одним из таких примеров является город Томск. Работа проводилась</w:t>
      </w:r>
      <w:r w:rsidRPr="00623128">
        <w:rPr>
          <w:rFonts w:ascii="Times New Roman" w:hAnsi="Times New Roman"/>
          <w:sz w:val="24"/>
          <w:szCs w:val="24"/>
        </w:rPr>
        <w:t xml:space="preserve"> поэтапно. Сначала была создана «Концепция развития туризма и гостеприимства», далее приняли программу «Внешнее позиционирование Томска». В 2009-2011 гг. на внешнее позиционирование было </w:t>
      </w:r>
      <w:r>
        <w:rPr>
          <w:rFonts w:ascii="Times New Roman" w:hAnsi="Times New Roman"/>
          <w:sz w:val="24"/>
          <w:szCs w:val="24"/>
        </w:rPr>
        <w:t>выделено около 25 млн рублей.[</w:t>
      </w:r>
      <w:r w:rsidRPr="009D12CC">
        <w:rPr>
          <w:rFonts w:ascii="Times New Roman" w:hAnsi="Times New Roman"/>
          <w:sz w:val="24"/>
          <w:szCs w:val="24"/>
        </w:rPr>
        <w:t>8</w:t>
      </w:r>
      <w:r w:rsidRPr="00623128">
        <w:rPr>
          <w:rFonts w:ascii="Times New Roman" w:hAnsi="Times New Roman"/>
          <w:sz w:val="24"/>
          <w:szCs w:val="24"/>
        </w:rPr>
        <w:t xml:space="preserve">] Разрабатывалась и проводилась полиграфическая и сувенирная продукция с символикой города, снималась социальная реклама. Целью брендинга стало создание платформы будущего бренда на основе выбранных целевых групп. </w:t>
      </w:r>
    </w:p>
    <w:p w:rsidR="00435DF7" w:rsidRPr="00623128" w:rsidRDefault="00435DF7" w:rsidP="00623128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623128">
        <w:rPr>
          <w:rFonts w:ascii="Times New Roman" w:hAnsi="Times New Roman"/>
          <w:sz w:val="24"/>
          <w:szCs w:val="24"/>
        </w:rPr>
        <w:t>И на самом деле, туристическая активность в Томске за последнее время возросла. Томск позиционирует себя как город с уникальным инвестиционным и экономическим климатом. Была создана Технико-внедренческая особая экономическая зона (ТВЗ), которая получила название «Фабрика интеллекта». Это и стало началом для формирования бренда.   Город стал настоящей «кузницей кадров». В Томске самая высокая доля работников с высшим и средним образованием от общего числа занятых: на 10 тыс. человек экономически активного населения</w:t>
      </w:r>
      <w:r>
        <w:rPr>
          <w:rFonts w:ascii="Times New Roman" w:hAnsi="Times New Roman"/>
          <w:sz w:val="24"/>
          <w:szCs w:val="24"/>
        </w:rPr>
        <w:t xml:space="preserve"> приходится 151 исследователь[</w:t>
      </w:r>
      <w:r w:rsidRPr="009D12CC">
        <w:rPr>
          <w:rFonts w:ascii="Times New Roman" w:hAnsi="Times New Roman"/>
          <w:sz w:val="24"/>
          <w:szCs w:val="24"/>
        </w:rPr>
        <w:t>8</w:t>
      </w:r>
      <w:r w:rsidRPr="00623128">
        <w:rPr>
          <w:rFonts w:ascii="Times New Roman" w:hAnsi="Times New Roman"/>
          <w:sz w:val="24"/>
          <w:szCs w:val="24"/>
        </w:rPr>
        <w:t xml:space="preserve">] (для примера в России – 69, Японии – 102).  </w:t>
      </w:r>
    </w:p>
    <w:p w:rsidR="00435DF7" w:rsidRPr="00623128" w:rsidRDefault="00435DF7" w:rsidP="00623128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623128">
        <w:rPr>
          <w:rFonts w:ascii="Times New Roman" w:hAnsi="Times New Roman"/>
          <w:sz w:val="24"/>
          <w:szCs w:val="24"/>
        </w:rPr>
        <w:t>Не осталась в стороне республика Бурятия. 2013 год для республики был годом туризма и гостеприимства. В рамках данной концепции был разработан бренд-бук, который свободно использовался заинтересованными структурами. Целью данного бренда была не экономическая составляющая, а большой тираж и узнаваемость эмблемы</w:t>
      </w:r>
      <w:r w:rsidRPr="004F1B9D">
        <w:rPr>
          <w:rFonts w:ascii="Times New Roman" w:hAnsi="Times New Roman"/>
          <w:sz w:val="24"/>
          <w:szCs w:val="24"/>
        </w:rPr>
        <w:t>[7</w:t>
      </w:r>
      <w:r>
        <w:rPr>
          <w:rFonts w:ascii="Times New Roman" w:hAnsi="Times New Roman"/>
          <w:sz w:val="24"/>
          <w:szCs w:val="24"/>
        </w:rPr>
        <w:t>, с.40</w:t>
      </w:r>
      <w:r w:rsidRPr="004F1B9D">
        <w:rPr>
          <w:rFonts w:ascii="Times New Roman" w:hAnsi="Times New Roman"/>
          <w:sz w:val="24"/>
          <w:szCs w:val="24"/>
        </w:rPr>
        <w:t>]</w:t>
      </w:r>
      <w:r w:rsidRPr="00623128">
        <w:rPr>
          <w:rFonts w:ascii="Times New Roman" w:hAnsi="Times New Roman"/>
          <w:sz w:val="24"/>
          <w:szCs w:val="24"/>
        </w:rPr>
        <w:t xml:space="preserve">. </w:t>
      </w:r>
    </w:p>
    <w:p w:rsidR="00435DF7" w:rsidRPr="00623128" w:rsidRDefault="00435DF7" w:rsidP="00623128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Столица Бурятии – город Улан-Удэ также работает над вопросом по созданию собственного бренда. Недалеко от города было найдено городское поселение. Его называют «гуннское городище». Благодаря такой археологической находке Улан-Удэ может постареть почти на две тысячи лет. Власти города решили воспользоваться данным открытием и начали оформление нового возрастного статуса города. Теперь город может претендовать на звание самого древнего в России. Власти понимают, что такой статус послужит увеличению туристического потока в город.</w:t>
      </w:r>
    </w:p>
    <w:p w:rsidR="00435DF7" w:rsidRDefault="00435DF7" w:rsidP="00623128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Рассмотрим примеры, касающиеся Иркутской области. </w:t>
      </w:r>
      <w:r w:rsidRPr="00623128">
        <w:rPr>
          <w:rFonts w:ascii="Times New Roman" w:hAnsi="Times New Roman"/>
          <w:sz w:val="24"/>
          <w:szCs w:val="24"/>
        </w:rPr>
        <w:t>На всех продуктам местного производства появилась одинаковая эмблема – зелёная кедровая шишка с надписью «Продукты Приангарья. Создано вместе с природой». Проект является некоммерческим, и производители могут свободно использовать указанную эмблему на своей продукции. Данный кейс также теряет свою экономическую функцию ради широкого распространения</w:t>
      </w:r>
      <w:r w:rsidRPr="009D12CC">
        <w:rPr>
          <w:rFonts w:ascii="Times New Roman" w:hAnsi="Times New Roman"/>
          <w:sz w:val="24"/>
          <w:szCs w:val="24"/>
        </w:rPr>
        <w:t>[7</w:t>
      </w:r>
      <w:r>
        <w:rPr>
          <w:rFonts w:ascii="Times New Roman" w:hAnsi="Times New Roman"/>
          <w:sz w:val="24"/>
          <w:szCs w:val="24"/>
        </w:rPr>
        <w:t>, с.46</w:t>
      </w:r>
      <w:r w:rsidRPr="009D12CC">
        <w:rPr>
          <w:rFonts w:ascii="Times New Roman" w:hAnsi="Times New Roman"/>
          <w:sz w:val="24"/>
          <w:szCs w:val="24"/>
        </w:rPr>
        <w:t>]</w:t>
      </w:r>
      <w:r w:rsidRPr="00623128">
        <w:rPr>
          <w:rFonts w:ascii="Times New Roman" w:hAnsi="Times New Roman"/>
          <w:sz w:val="24"/>
          <w:szCs w:val="24"/>
        </w:rPr>
        <w:t xml:space="preserve">.  </w:t>
      </w:r>
    </w:p>
    <w:p w:rsidR="00435DF7" w:rsidRPr="00623128" w:rsidRDefault="00435DF7" w:rsidP="00623128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 самого Иркутска в настоящее время нет единого сформированного бренда. Существуют различные варианты проектов, созданные общественностью. Ни один из них не нашёл поддержку у властей. </w:t>
      </w:r>
      <w:r w:rsidRPr="00623128">
        <w:rPr>
          <w:rFonts w:ascii="Times New Roman" w:hAnsi="Times New Roman"/>
          <w:sz w:val="24"/>
          <w:szCs w:val="24"/>
        </w:rPr>
        <w:t xml:space="preserve">  </w:t>
      </w:r>
    </w:p>
    <w:p w:rsidR="00435DF7" w:rsidRDefault="00435DF7" w:rsidP="00623128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Похожую ситуацию можно наблюдать в других крупных городах Сибири. Новосибирск, в целях экономии бюджета, предложил разработать внешний облик жителям города. Был объявлен конкурс, по итогам которого были отобраны несколько бренд-буков. На сегодняшний день у города нет сформированного внешнего облика. </w:t>
      </w:r>
    </w:p>
    <w:p w:rsidR="00435DF7" w:rsidRDefault="00435DF7" w:rsidP="00623128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Красноярск, в сравнении с Новосибирском и Иркутском, продвинулся чуть дальше. Выпускница Института архитектуры и дизайна СФУ презентовала дизайн-проект бренда города мэру. Официально бренд не был принят, но в случае его одобрения, он может стать основой для разработки единой концепции города</w:t>
      </w:r>
      <w:r w:rsidRPr="004F1B9D">
        <w:rPr>
          <w:rFonts w:ascii="Times New Roman" w:hAnsi="Times New Roman"/>
          <w:sz w:val="24"/>
          <w:szCs w:val="24"/>
        </w:rPr>
        <w:t>[9]</w:t>
      </w:r>
      <w:r>
        <w:rPr>
          <w:rFonts w:ascii="Times New Roman" w:hAnsi="Times New Roman"/>
          <w:sz w:val="24"/>
          <w:szCs w:val="24"/>
        </w:rPr>
        <w:t>.</w:t>
      </w:r>
    </w:p>
    <w:p w:rsidR="00435DF7" w:rsidRDefault="00435DF7" w:rsidP="00623128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Среди всех сибирских регионов, первым официально принял бренд Омская область. На разработку концепции было потрачено 12 млн. рублей. Эмблемой региона стала медвежья лапа с елями вместо ногтей и слоган: «Омский регион – открытая Сибирь»</w:t>
      </w:r>
      <w:r w:rsidRPr="004F1B9D">
        <w:rPr>
          <w:rFonts w:ascii="Times New Roman" w:hAnsi="Times New Roman"/>
          <w:sz w:val="24"/>
          <w:szCs w:val="24"/>
        </w:rPr>
        <w:t>[9]</w:t>
      </w:r>
      <w:r>
        <w:rPr>
          <w:rFonts w:ascii="Times New Roman" w:hAnsi="Times New Roman"/>
          <w:sz w:val="24"/>
          <w:szCs w:val="24"/>
        </w:rPr>
        <w:t>.</w:t>
      </w:r>
    </w:p>
    <w:p w:rsidR="00435DF7" w:rsidRPr="009E4E0E" w:rsidRDefault="00435DF7" w:rsidP="00623128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9E4E0E">
        <w:rPr>
          <w:rFonts w:ascii="Times New Roman" w:hAnsi="Times New Roman"/>
          <w:sz w:val="24"/>
          <w:szCs w:val="24"/>
        </w:rPr>
        <w:t>Формирование бренда территории создает условия для развития потенциала региона, для роста эффективности его использования, повышения конкурентоспособности территории. Продвижение брен</w:t>
      </w:r>
      <w:r w:rsidRPr="009E4E0E">
        <w:rPr>
          <w:rFonts w:ascii="Times New Roman" w:hAnsi="Times New Roman"/>
          <w:sz w:val="24"/>
          <w:szCs w:val="24"/>
        </w:rPr>
        <w:softHyphen/>
        <w:t>да способствует росту его узнаваемости, а, следовательно, росту числа потенциальной целевой аудитории (инвесто</w:t>
      </w:r>
      <w:r w:rsidRPr="009E4E0E">
        <w:rPr>
          <w:rFonts w:ascii="Times New Roman" w:hAnsi="Times New Roman"/>
          <w:sz w:val="24"/>
          <w:szCs w:val="24"/>
        </w:rPr>
        <w:softHyphen/>
        <w:t>ров, туристов, потребителей товаров и услуг, предприни</w:t>
      </w:r>
      <w:r w:rsidRPr="009E4E0E">
        <w:rPr>
          <w:rFonts w:ascii="Times New Roman" w:hAnsi="Times New Roman"/>
          <w:sz w:val="24"/>
          <w:szCs w:val="24"/>
        </w:rPr>
        <w:softHyphen/>
        <w:t>мателей и т. п.).</w:t>
      </w:r>
    </w:p>
    <w:p w:rsidR="00435DF7" w:rsidRDefault="00435DF7" w:rsidP="00623128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9E4E0E">
        <w:rPr>
          <w:rFonts w:ascii="Times New Roman" w:hAnsi="Times New Roman"/>
          <w:sz w:val="24"/>
          <w:szCs w:val="24"/>
        </w:rPr>
        <w:t>Для Сибири брендинг территории достаточно новое явление, и власти не представляют, как с ним работать. Проблема заключается в том, что брендинг на большинстве территорий носит стихийный характер. Это сказывается нехваткой опыта, информации и специалистов. Большинство регионов, не зная, что брендинг территории – долгосрочный проект, к которому нужен стратегический подход, считают, что смогут привлечь целевые группы с помощью логотипа и слогана.</w:t>
      </w:r>
      <w:r>
        <w:rPr>
          <w:rFonts w:ascii="Times New Roman" w:hAnsi="Times New Roman"/>
          <w:sz w:val="24"/>
          <w:szCs w:val="24"/>
        </w:rPr>
        <w:t xml:space="preserve"> Сибирским регионам необходимо вести работу, ориентированную на внутренние целевые группы. </w:t>
      </w:r>
    </w:p>
    <w:p w:rsidR="00435DF7" w:rsidRDefault="00435DF7" w:rsidP="00623128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435DF7" w:rsidRPr="004F6FA5" w:rsidRDefault="00435DF7" w:rsidP="004F6FA5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Библиографический список</w:t>
      </w:r>
    </w:p>
    <w:p w:rsidR="00435DF7" w:rsidRPr="004F1B9D" w:rsidRDefault="00435DF7" w:rsidP="004F1B9D">
      <w:pPr>
        <w:pStyle w:val="ListParagraph"/>
        <w:ind w:left="0"/>
        <w:rPr>
          <w:rFonts w:ascii="Times New Roman" w:hAnsi="Times New Roman"/>
          <w:iCs/>
          <w:sz w:val="24"/>
          <w:szCs w:val="24"/>
        </w:rPr>
      </w:pPr>
      <w:r w:rsidRPr="004F1B9D">
        <w:rPr>
          <w:rFonts w:ascii="Times New Roman" w:hAnsi="Times New Roman"/>
          <w:sz w:val="24"/>
          <w:szCs w:val="24"/>
        </w:rPr>
        <w:t xml:space="preserve">1. </w:t>
      </w:r>
      <w:r w:rsidRPr="004F1B9D">
        <w:rPr>
          <w:rFonts w:ascii="Times New Roman" w:hAnsi="Times New Roman"/>
          <w:iCs/>
          <w:sz w:val="24"/>
          <w:szCs w:val="24"/>
        </w:rPr>
        <w:t xml:space="preserve">Баженова Е. Ю. Бренд территории: содержание, модели формирования, практика конструирования в российских регионах/ Е. Ю. Баженова// </w:t>
      </w:r>
      <w:r w:rsidRPr="004F1B9D">
        <w:rPr>
          <w:rFonts w:ascii="Times New Roman" w:hAnsi="Times New Roman"/>
          <w:iCs/>
          <w:sz w:val="24"/>
          <w:szCs w:val="24"/>
          <w:lang w:val="en-US"/>
        </w:rPr>
        <w:t>Terra</w:t>
      </w:r>
      <w:r w:rsidRPr="004F1B9D">
        <w:rPr>
          <w:rFonts w:ascii="Times New Roman" w:hAnsi="Times New Roman"/>
          <w:iCs/>
          <w:sz w:val="24"/>
          <w:szCs w:val="24"/>
        </w:rPr>
        <w:t xml:space="preserve"> </w:t>
      </w:r>
      <w:r w:rsidRPr="004F1B9D">
        <w:rPr>
          <w:rFonts w:ascii="Times New Roman" w:hAnsi="Times New Roman"/>
          <w:iCs/>
          <w:sz w:val="24"/>
          <w:szCs w:val="24"/>
          <w:lang w:val="en-US"/>
        </w:rPr>
        <w:t>economicus</w:t>
      </w:r>
      <w:r>
        <w:rPr>
          <w:rFonts w:ascii="Times New Roman" w:hAnsi="Times New Roman"/>
          <w:iCs/>
          <w:sz w:val="24"/>
          <w:szCs w:val="24"/>
        </w:rPr>
        <w:t>.- 2013.- №3-2.- С. 11-20.</w:t>
      </w:r>
    </w:p>
    <w:p w:rsidR="00435DF7" w:rsidRPr="004F1B9D" w:rsidRDefault="00435DF7" w:rsidP="004F1B9D">
      <w:pPr>
        <w:pStyle w:val="ListParagraph"/>
        <w:ind w:left="0"/>
        <w:rPr>
          <w:rFonts w:ascii="Times New Roman" w:hAnsi="Times New Roman"/>
          <w:iCs/>
          <w:sz w:val="24"/>
          <w:szCs w:val="24"/>
        </w:rPr>
      </w:pPr>
      <w:r w:rsidRPr="004F1B9D">
        <w:rPr>
          <w:rFonts w:ascii="Times New Roman" w:hAnsi="Times New Roman"/>
          <w:iCs/>
          <w:sz w:val="24"/>
          <w:szCs w:val="24"/>
        </w:rPr>
        <w:t>2.</w:t>
      </w:r>
      <w:r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r w:rsidRPr="004F1B9D">
        <w:rPr>
          <w:rFonts w:ascii="Times New Roman" w:hAnsi="Times New Roman"/>
          <w:iCs/>
          <w:sz w:val="24"/>
          <w:szCs w:val="24"/>
        </w:rPr>
        <w:t>Визгалов Д. В. Брендинг города/ Д. В. Визгалов.- Москва: Институт экономики города, 2011.- 155 с.</w:t>
      </w:r>
    </w:p>
    <w:p w:rsidR="00435DF7" w:rsidRPr="004F1B9D" w:rsidRDefault="00435DF7" w:rsidP="004F1B9D">
      <w:pPr>
        <w:pStyle w:val="ListParagraph"/>
        <w:ind w:left="0"/>
        <w:rPr>
          <w:rFonts w:ascii="Times New Roman" w:hAnsi="Times New Roman"/>
          <w:iCs/>
          <w:sz w:val="24"/>
          <w:szCs w:val="24"/>
        </w:rPr>
      </w:pPr>
      <w:r w:rsidRPr="004F1B9D">
        <w:rPr>
          <w:rFonts w:ascii="Times New Roman" w:hAnsi="Times New Roman"/>
          <w:iCs/>
          <w:sz w:val="24"/>
          <w:szCs w:val="24"/>
        </w:rPr>
        <w:t>3. Визгалов Д. В. Позиционирование города: поиск городской идентичности и разработка концепции бренда/ Д. В. Визгалов// Муниципальная власть. – 2014. - №2. – С. 26-33.</w:t>
      </w:r>
    </w:p>
    <w:p w:rsidR="00435DF7" w:rsidRPr="004F1B9D" w:rsidRDefault="00435DF7" w:rsidP="004F1B9D">
      <w:pPr>
        <w:pStyle w:val="ListParagraph"/>
        <w:ind w:left="0"/>
        <w:rPr>
          <w:rFonts w:ascii="Times New Roman" w:hAnsi="Times New Roman"/>
          <w:iCs/>
          <w:sz w:val="24"/>
          <w:szCs w:val="24"/>
        </w:rPr>
      </w:pPr>
      <w:r w:rsidRPr="004F1B9D">
        <w:rPr>
          <w:rFonts w:ascii="Times New Roman" w:hAnsi="Times New Roman"/>
          <w:iCs/>
          <w:sz w:val="24"/>
          <w:szCs w:val="24"/>
        </w:rPr>
        <w:t>4. Зязина В. А. Принципы территориального брендинга/ В. А. Зязина// Бренд-менеджмент.- 2010.- №5.- С. 291-301.</w:t>
      </w:r>
    </w:p>
    <w:p w:rsidR="00435DF7" w:rsidRPr="004F1B9D" w:rsidRDefault="00435DF7" w:rsidP="004F1B9D">
      <w:pPr>
        <w:pStyle w:val="ListParagraph"/>
        <w:ind w:left="0"/>
        <w:rPr>
          <w:rFonts w:ascii="Times New Roman" w:hAnsi="Times New Roman"/>
          <w:iCs/>
          <w:sz w:val="24"/>
          <w:szCs w:val="24"/>
        </w:rPr>
      </w:pPr>
      <w:r w:rsidRPr="004F1B9D">
        <w:rPr>
          <w:rFonts w:ascii="Times New Roman" w:hAnsi="Times New Roman"/>
          <w:iCs/>
          <w:sz w:val="24"/>
          <w:szCs w:val="24"/>
        </w:rPr>
        <w:t>5.</w:t>
      </w:r>
      <w:r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r w:rsidRPr="004F1B9D">
        <w:rPr>
          <w:rFonts w:ascii="Times New Roman" w:hAnsi="Times New Roman"/>
          <w:iCs/>
          <w:sz w:val="24"/>
          <w:szCs w:val="24"/>
        </w:rPr>
        <w:t>Котлер Ф. Маркетинг мест. Привлечение инвестиций, предприятий, жителей и туристов в города, коммуны, регионы и страны Европы / Ф.Котлер, К.Асплунд, И.Рейн, Д.Хайдер. – СПб.: Издательство: «Стокгольмская школа экономики», 2005. – 382 с.</w:t>
      </w:r>
    </w:p>
    <w:p w:rsidR="00435DF7" w:rsidRPr="004F1B9D" w:rsidRDefault="00435DF7" w:rsidP="004F1B9D">
      <w:pPr>
        <w:pStyle w:val="ListParagraph"/>
        <w:ind w:left="0"/>
        <w:rPr>
          <w:rFonts w:ascii="Times New Roman" w:hAnsi="Times New Roman"/>
          <w:iCs/>
          <w:sz w:val="24"/>
          <w:szCs w:val="24"/>
        </w:rPr>
      </w:pPr>
      <w:r w:rsidRPr="004F1B9D">
        <w:rPr>
          <w:rFonts w:ascii="Times New Roman" w:hAnsi="Times New Roman"/>
          <w:iCs/>
          <w:sz w:val="24"/>
          <w:szCs w:val="24"/>
        </w:rPr>
        <w:t>6. Панкрухин А. Брендинг городов: лучшие практики. Взгляд из Барселоны и Лондона/ А. Панкрухин// Муниципальная власть.- 2012. - №1. –С. 18-20.</w:t>
      </w:r>
    </w:p>
    <w:p w:rsidR="00435DF7" w:rsidRPr="004F1B9D" w:rsidRDefault="00435DF7" w:rsidP="004F1B9D">
      <w:pPr>
        <w:pStyle w:val="ListParagraph"/>
        <w:ind w:left="0"/>
        <w:rPr>
          <w:rFonts w:ascii="Times New Roman" w:hAnsi="Times New Roman"/>
          <w:iCs/>
          <w:sz w:val="24"/>
          <w:szCs w:val="24"/>
        </w:rPr>
      </w:pPr>
      <w:r w:rsidRPr="004F1B9D">
        <w:rPr>
          <w:rFonts w:ascii="Times New Roman" w:hAnsi="Times New Roman"/>
          <w:iCs/>
          <w:sz w:val="24"/>
          <w:szCs w:val="24"/>
        </w:rPr>
        <w:t>7. Плотникова М.М. Территориальный брендинг: от герба до бренда (на примере Иркутской области)/ М.М. Плотникова.- Иркутск: Из-во ИГУ, 2013.- 103 с.</w:t>
      </w:r>
    </w:p>
    <w:p w:rsidR="00435DF7" w:rsidRPr="004F1B9D" w:rsidRDefault="00435DF7" w:rsidP="004F1B9D">
      <w:pPr>
        <w:pStyle w:val="ListParagraph"/>
        <w:ind w:left="0"/>
        <w:rPr>
          <w:rFonts w:ascii="Times New Roman" w:hAnsi="Times New Roman"/>
          <w:iCs/>
          <w:sz w:val="24"/>
          <w:szCs w:val="24"/>
        </w:rPr>
      </w:pPr>
      <w:r w:rsidRPr="004F1B9D">
        <w:rPr>
          <w:rFonts w:ascii="Times New Roman" w:hAnsi="Times New Roman"/>
          <w:iCs/>
          <w:sz w:val="24"/>
          <w:szCs w:val="24"/>
        </w:rPr>
        <w:t xml:space="preserve">8. Администрация Томской области, официальный сайт [Электронный ресурс]: Новости.- Режим доступа: </w:t>
      </w:r>
      <w:hyperlink r:id="rId5" w:history="1">
        <w:r w:rsidRPr="004F1B9D">
          <w:rPr>
            <w:rStyle w:val="Hyperlink"/>
            <w:rFonts w:ascii="Times New Roman" w:hAnsi="Times New Roman"/>
            <w:iCs/>
            <w:sz w:val="24"/>
            <w:szCs w:val="24"/>
          </w:rPr>
          <w:t>http://tomsk.gov.ru/</w:t>
        </w:r>
      </w:hyperlink>
      <w:r w:rsidRPr="004F1B9D">
        <w:rPr>
          <w:rFonts w:ascii="Times New Roman" w:hAnsi="Times New Roman"/>
          <w:iCs/>
          <w:sz w:val="24"/>
          <w:szCs w:val="24"/>
        </w:rPr>
        <w:t xml:space="preserve"> (дата обращения: 01.03.2016 г.)</w:t>
      </w:r>
    </w:p>
    <w:p w:rsidR="00435DF7" w:rsidRPr="004F1B9D" w:rsidRDefault="00435DF7" w:rsidP="004F1B9D">
      <w:pPr>
        <w:pStyle w:val="ListParagraph"/>
        <w:ind w:left="0"/>
        <w:rPr>
          <w:rFonts w:ascii="Times New Roman" w:hAnsi="Times New Roman"/>
          <w:iCs/>
          <w:sz w:val="24"/>
          <w:szCs w:val="24"/>
        </w:rPr>
      </w:pPr>
      <w:r w:rsidRPr="004F1B9D">
        <w:rPr>
          <w:rFonts w:ascii="Times New Roman" w:hAnsi="Times New Roman"/>
          <w:iCs/>
          <w:sz w:val="24"/>
          <w:szCs w:val="24"/>
        </w:rPr>
        <w:t xml:space="preserve">9. </w:t>
      </w:r>
      <w:r w:rsidRPr="004F1B9D">
        <w:rPr>
          <w:rFonts w:ascii="Times New Roman" w:hAnsi="Times New Roman"/>
          <w:iCs/>
          <w:sz w:val="24"/>
          <w:szCs w:val="24"/>
          <w:lang w:val="en-US"/>
        </w:rPr>
        <w:t>Sibnovosti</w:t>
      </w:r>
      <w:r w:rsidRPr="004F1B9D">
        <w:rPr>
          <w:rFonts w:ascii="Times New Roman" w:hAnsi="Times New Roman"/>
          <w:iCs/>
          <w:sz w:val="24"/>
          <w:szCs w:val="24"/>
        </w:rPr>
        <w:t>.</w:t>
      </w:r>
      <w:r w:rsidRPr="004F1B9D">
        <w:rPr>
          <w:rFonts w:ascii="Times New Roman" w:hAnsi="Times New Roman"/>
          <w:iCs/>
          <w:sz w:val="24"/>
          <w:szCs w:val="24"/>
          <w:lang w:val="en-US"/>
        </w:rPr>
        <w:t>ru</w:t>
      </w:r>
      <w:r w:rsidRPr="004F1B9D">
        <w:rPr>
          <w:rFonts w:ascii="Times New Roman" w:hAnsi="Times New Roman"/>
          <w:iCs/>
          <w:sz w:val="24"/>
          <w:szCs w:val="24"/>
        </w:rPr>
        <w:t xml:space="preserve"> [Электронный ресурс]: Экономика.- Режим доступа:  </w:t>
      </w:r>
      <w:hyperlink r:id="rId6" w:history="1"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http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</w:rPr>
          <w:t>://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krsk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</w:rPr>
          <w:t>.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sibnovosti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</w:rPr>
          <w:t>.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ru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</w:rPr>
          <w:t>/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business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</w:rPr>
          <w:t>/307244-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brending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</w:rPr>
          <w:t>-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sibirskih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</w:rPr>
          <w:t>-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gorodov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</w:rPr>
          <w:t>-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chemu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</w:rPr>
          <w:t>-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mozhet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</w:rPr>
          <w:t>-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nauchitsya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</w:rPr>
          <w:t>-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krasnoyarsk</w:t>
        </w:r>
      </w:hyperlink>
      <w:r w:rsidRPr="004F1B9D">
        <w:rPr>
          <w:rFonts w:ascii="Times New Roman" w:hAnsi="Times New Roman"/>
          <w:iCs/>
          <w:sz w:val="24"/>
          <w:szCs w:val="24"/>
        </w:rPr>
        <w:t xml:space="preserve"> (дата обращения 08.03.2016 г.)</w:t>
      </w:r>
    </w:p>
    <w:p w:rsidR="00435DF7" w:rsidRDefault="00435DF7" w:rsidP="004F1B9D">
      <w:pPr>
        <w:pStyle w:val="ListParagraph"/>
        <w:ind w:left="0"/>
        <w:rPr>
          <w:rFonts w:ascii="Times New Roman" w:hAnsi="Times New Roman"/>
          <w:iCs/>
          <w:sz w:val="24"/>
          <w:szCs w:val="24"/>
        </w:rPr>
      </w:pPr>
    </w:p>
    <w:p w:rsidR="00435DF7" w:rsidRDefault="00435DF7" w:rsidP="004F6FA5">
      <w:pPr>
        <w:pStyle w:val="ListParagraph"/>
        <w:ind w:left="0"/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Информация об авторе</w:t>
      </w:r>
    </w:p>
    <w:p w:rsidR="00435DF7" w:rsidRPr="00E551CE" w:rsidRDefault="00435DF7" w:rsidP="004F6FA5">
      <w:pPr>
        <w:pStyle w:val="ListParagraph"/>
        <w:ind w:left="0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Попова Марина Владимировна (Россия, г. Иркутск) – студент </w:t>
      </w:r>
      <w:r w:rsidRPr="00E551CE">
        <w:rPr>
          <w:rFonts w:ascii="Times New Roman" w:hAnsi="Times New Roman"/>
          <w:iCs/>
          <w:sz w:val="24"/>
          <w:szCs w:val="24"/>
        </w:rPr>
        <w:t>1</w:t>
      </w:r>
      <w:r>
        <w:rPr>
          <w:rFonts w:ascii="Times New Roman" w:hAnsi="Times New Roman"/>
          <w:iCs/>
          <w:sz w:val="24"/>
          <w:szCs w:val="24"/>
        </w:rPr>
        <w:t xml:space="preserve"> курса магистратуры направление «Государственное и муниципальное управление» Институт социальных наук Иркутский государственный университет (664011 г. Иркутск ул. Ленина 3, </w:t>
      </w:r>
      <w:r>
        <w:rPr>
          <w:rFonts w:ascii="Times New Roman" w:hAnsi="Times New Roman"/>
          <w:iCs/>
          <w:sz w:val="24"/>
          <w:szCs w:val="24"/>
          <w:lang w:val="en-US"/>
        </w:rPr>
        <w:t>bobrovskaya</w:t>
      </w:r>
      <w:r w:rsidRPr="00E551CE">
        <w:rPr>
          <w:rFonts w:ascii="Times New Roman" w:hAnsi="Times New Roman"/>
          <w:iCs/>
          <w:sz w:val="24"/>
          <w:szCs w:val="24"/>
        </w:rPr>
        <w:t>_</w:t>
      </w:r>
      <w:r>
        <w:rPr>
          <w:rFonts w:ascii="Times New Roman" w:hAnsi="Times New Roman"/>
          <w:iCs/>
          <w:sz w:val="24"/>
          <w:szCs w:val="24"/>
          <w:lang w:val="en-US"/>
        </w:rPr>
        <w:t>marina</w:t>
      </w:r>
      <w:r w:rsidRPr="00E551CE">
        <w:rPr>
          <w:rFonts w:ascii="Times New Roman" w:hAnsi="Times New Roman"/>
          <w:iCs/>
          <w:sz w:val="24"/>
          <w:szCs w:val="24"/>
        </w:rPr>
        <w:t>93@</w:t>
      </w:r>
      <w:r>
        <w:rPr>
          <w:rFonts w:ascii="Times New Roman" w:hAnsi="Times New Roman"/>
          <w:iCs/>
          <w:sz w:val="24"/>
          <w:szCs w:val="24"/>
          <w:lang w:val="en-US"/>
        </w:rPr>
        <w:t>mail</w:t>
      </w:r>
      <w:r w:rsidRPr="00E551CE">
        <w:rPr>
          <w:rFonts w:ascii="Times New Roman" w:hAnsi="Times New Roman"/>
          <w:iCs/>
          <w:sz w:val="24"/>
          <w:szCs w:val="24"/>
        </w:rPr>
        <w:t>.</w:t>
      </w:r>
      <w:r>
        <w:rPr>
          <w:rFonts w:ascii="Times New Roman" w:hAnsi="Times New Roman"/>
          <w:iCs/>
          <w:sz w:val="24"/>
          <w:szCs w:val="24"/>
          <w:lang w:val="en-US"/>
        </w:rPr>
        <w:t>ru</w:t>
      </w:r>
      <w:r w:rsidRPr="00E551CE">
        <w:rPr>
          <w:rFonts w:ascii="Times New Roman" w:hAnsi="Times New Roman"/>
          <w:iCs/>
          <w:sz w:val="24"/>
          <w:szCs w:val="24"/>
        </w:rPr>
        <w:t>)</w:t>
      </w:r>
    </w:p>
    <w:p w:rsidR="00435DF7" w:rsidRPr="00E551CE" w:rsidRDefault="00435DF7" w:rsidP="004F1B9D">
      <w:pPr>
        <w:pStyle w:val="ListParagraph"/>
        <w:ind w:left="0"/>
        <w:rPr>
          <w:rFonts w:ascii="Times New Roman" w:hAnsi="Times New Roman"/>
          <w:iCs/>
          <w:sz w:val="24"/>
          <w:szCs w:val="24"/>
        </w:rPr>
      </w:pPr>
    </w:p>
    <w:p w:rsidR="00435DF7" w:rsidRDefault="00435DF7" w:rsidP="002F4CF3">
      <w:pPr>
        <w:pStyle w:val="ListParagraph"/>
        <w:ind w:left="0"/>
        <w:jc w:val="right"/>
        <w:rPr>
          <w:rFonts w:ascii="Times New Roman" w:hAnsi="Times New Roman"/>
          <w:b/>
          <w:iCs/>
          <w:sz w:val="24"/>
          <w:szCs w:val="24"/>
          <w:lang w:val="en-US"/>
        </w:rPr>
      </w:pPr>
      <w:r>
        <w:rPr>
          <w:rFonts w:ascii="Times New Roman" w:hAnsi="Times New Roman"/>
          <w:b/>
          <w:iCs/>
          <w:sz w:val="24"/>
          <w:szCs w:val="24"/>
          <w:lang w:val="en-US"/>
        </w:rPr>
        <w:t>Popova M.V.</w:t>
      </w:r>
    </w:p>
    <w:p w:rsidR="00435DF7" w:rsidRPr="007279F1" w:rsidRDefault="00435DF7" w:rsidP="007279F1">
      <w:pPr>
        <w:pStyle w:val="ListParagraph"/>
        <w:ind w:left="0"/>
        <w:jc w:val="center"/>
        <w:rPr>
          <w:rFonts w:ascii="Times New Roman" w:hAnsi="Times New Roman"/>
          <w:b/>
          <w:iCs/>
          <w:sz w:val="24"/>
          <w:szCs w:val="24"/>
          <w:lang w:val="en-US"/>
        </w:rPr>
      </w:pPr>
      <w:r>
        <w:rPr>
          <w:rFonts w:ascii="Times New Roman" w:hAnsi="Times New Roman"/>
          <w:b/>
          <w:iCs/>
          <w:sz w:val="24"/>
          <w:szCs w:val="24"/>
          <w:lang w:val="en-US"/>
        </w:rPr>
        <w:t>CURRENT DEVELOPMENT OF THE TERRITORIAL BRANDING (ON THE EXAMPLE OF SIBERIAN CITIES)</w:t>
      </w:r>
    </w:p>
    <w:p w:rsidR="00435DF7" w:rsidRDefault="00435DF7" w:rsidP="005F0F5F">
      <w:pPr>
        <w:pStyle w:val="ListParagraph"/>
        <w:ind w:left="0"/>
        <w:rPr>
          <w:rStyle w:val="translation-chunk"/>
          <w:rFonts w:ascii="Times New Roman" w:hAnsi="Times New Roman"/>
          <w:i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/>
          <w:b/>
          <w:iCs/>
          <w:sz w:val="24"/>
          <w:szCs w:val="24"/>
          <w:lang w:val="en-US"/>
        </w:rPr>
        <w:t xml:space="preserve">Abstract. </w:t>
      </w:r>
      <w:r>
        <w:rPr>
          <w:rFonts w:ascii="Times New Roman" w:hAnsi="Times New Roman"/>
          <w:i/>
          <w:iCs/>
          <w:sz w:val="24"/>
          <w:szCs w:val="24"/>
          <w:lang w:val="en-US"/>
        </w:rPr>
        <w:t>In t</w:t>
      </w:r>
      <w:r w:rsidRPr="005F0F5F">
        <w:rPr>
          <w:rStyle w:val="translation-chunk"/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he article the concept of the brand, highlighted the concept of branding of the territory</w:t>
      </w:r>
      <w:r>
        <w:rPr>
          <w:rStyle w:val="translation-chunk"/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 xml:space="preserve"> are discussed</w:t>
      </w:r>
      <w:r w:rsidRPr="005F0F5F">
        <w:rPr>
          <w:rStyle w:val="translation-chunk"/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 xml:space="preserve">. </w:t>
      </w:r>
      <w:r>
        <w:rPr>
          <w:rStyle w:val="translation-chunk"/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T</w:t>
      </w:r>
      <w:r w:rsidRPr="005F0F5F">
        <w:rPr>
          <w:rStyle w:val="translation-chunk"/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he importance of this phenomenon for the Russian cities</w:t>
      </w:r>
      <w:r>
        <w:rPr>
          <w:rStyle w:val="translation-chunk"/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 xml:space="preserve"> is indicated</w:t>
      </w:r>
      <w:r w:rsidRPr="005F0F5F">
        <w:rPr>
          <w:rStyle w:val="translation-chunk"/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, in particular the Siberian territories. Examples of branding projects in Siberia</w:t>
      </w:r>
      <w:r>
        <w:rPr>
          <w:rStyle w:val="translation-chunk"/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 xml:space="preserve"> are given, also</w:t>
      </w:r>
      <w:r w:rsidRPr="005F0F5F">
        <w:rPr>
          <w:rStyle w:val="translation-chunk"/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 xml:space="preserve"> problems in the development of brand concepts</w:t>
      </w:r>
      <w:r>
        <w:rPr>
          <w:rStyle w:val="translation-chunk"/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 xml:space="preserve"> are </w:t>
      </w:r>
      <w:r w:rsidRPr="005F0F5F">
        <w:rPr>
          <w:rStyle w:val="translation-chunk"/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identified</w:t>
      </w:r>
      <w:r>
        <w:rPr>
          <w:rStyle w:val="translation-chunk"/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.</w:t>
      </w:r>
    </w:p>
    <w:p w:rsidR="00435DF7" w:rsidRDefault="00435DF7" w:rsidP="005F0F5F">
      <w:pPr>
        <w:pStyle w:val="ListParagraph"/>
        <w:ind w:left="0"/>
        <w:rPr>
          <w:rStyle w:val="translation-chunk"/>
          <w:rFonts w:ascii="Times New Roman" w:hAnsi="Times New Roman"/>
          <w:i/>
          <w:sz w:val="24"/>
          <w:szCs w:val="24"/>
          <w:shd w:val="clear" w:color="auto" w:fill="FFFFFF"/>
          <w:lang w:val="en-US"/>
        </w:rPr>
      </w:pPr>
      <w:r>
        <w:rPr>
          <w:rStyle w:val="translation-chunk"/>
          <w:rFonts w:ascii="Times New Roman" w:hAnsi="Times New Roman"/>
          <w:b/>
          <w:sz w:val="24"/>
          <w:szCs w:val="24"/>
          <w:shd w:val="clear" w:color="auto" w:fill="FFFFFF"/>
          <w:lang w:val="en-US"/>
        </w:rPr>
        <w:t>Keywords</w:t>
      </w:r>
      <w:r w:rsidRPr="00E551CE">
        <w:rPr>
          <w:rStyle w:val="translation-chunk"/>
          <w:rFonts w:ascii="Times New Roman" w:hAnsi="Times New Roman"/>
          <w:b/>
          <w:sz w:val="24"/>
          <w:szCs w:val="24"/>
          <w:shd w:val="clear" w:color="auto" w:fill="FFFFFF"/>
          <w:lang w:val="en-US"/>
        </w:rPr>
        <w:t>:</w:t>
      </w:r>
      <w:r>
        <w:rPr>
          <w:rStyle w:val="translation-chunk"/>
          <w:rFonts w:ascii="Times New Roman" w:hAnsi="Times New Roman"/>
          <w:b/>
          <w:sz w:val="24"/>
          <w:szCs w:val="24"/>
          <w:shd w:val="clear" w:color="auto" w:fill="FFFFFF"/>
          <w:lang w:val="en-US"/>
        </w:rPr>
        <w:t xml:space="preserve"> </w:t>
      </w:r>
      <w:r w:rsidRPr="00E551CE">
        <w:rPr>
          <w:rStyle w:val="translation-chunk"/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brand,</w:t>
      </w:r>
      <w:r>
        <w:rPr>
          <w:rStyle w:val="translation-chunk"/>
          <w:rFonts w:ascii="Times New Roman" w:hAnsi="Times New Roman"/>
          <w:b/>
          <w:sz w:val="24"/>
          <w:szCs w:val="24"/>
          <w:shd w:val="clear" w:color="auto" w:fill="FFFFFF"/>
          <w:lang w:val="en-US"/>
        </w:rPr>
        <w:t xml:space="preserve"> </w:t>
      </w:r>
      <w:r>
        <w:rPr>
          <w:rStyle w:val="translation-chunk"/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territorial branding,</w:t>
      </w:r>
      <w:r w:rsidRPr="00E551CE">
        <w:rPr>
          <w:rStyle w:val="translation-chunk"/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 xml:space="preserve"> </w:t>
      </w:r>
      <w:r>
        <w:rPr>
          <w:rStyle w:val="translation-chunk"/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experience of territorial brand of Siberia, target groups of customer.</w:t>
      </w:r>
      <w:bookmarkStart w:id="0" w:name="_GoBack"/>
      <w:bookmarkEnd w:id="0"/>
    </w:p>
    <w:p w:rsidR="00435DF7" w:rsidRDefault="00435DF7" w:rsidP="005F0F5F">
      <w:pPr>
        <w:pStyle w:val="ListParagraph"/>
        <w:ind w:left="0"/>
        <w:rPr>
          <w:rStyle w:val="translation-chunk"/>
          <w:rFonts w:ascii="Times New Roman" w:hAnsi="Times New Roman"/>
          <w:i/>
          <w:sz w:val="24"/>
          <w:szCs w:val="24"/>
          <w:shd w:val="clear" w:color="auto" w:fill="FFFFFF"/>
          <w:lang w:val="en-US"/>
        </w:rPr>
      </w:pPr>
    </w:p>
    <w:p w:rsidR="00435DF7" w:rsidRDefault="00435DF7" w:rsidP="00E551CE">
      <w:pPr>
        <w:pStyle w:val="ListParagraph"/>
        <w:ind w:left="0"/>
        <w:jc w:val="center"/>
        <w:rPr>
          <w:rStyle w:val="translation-chunk"/>
          <w:rFonts w:ascii="Times New Roman" w:hAnsi="Times New Roman"/>
          <w:b/>
          <w:sz w:val="24"/>
          <w:szCs w:val="24"/>
          <w:shd w:val="clear" w:color="auto" w:fill="FFFFFF"/>
          <w:lang w:val="en-US"/>
        </w:rPr>
      </w:pPr>
      <w:r>
        <w:rPr>
          <w:rStyle w:val="translation-chunk"/>
          <w:rFonts w:ascii="Times New Roman" w:hAnsi="Times New Roman"/>
          <w:b/>
          <w:sz w:val="24"/>
          <w:szCs w:val="24"/>
          <w:shd w:val="clear" w:color="auto" w:fill="FFFFFF"/>
          <w:lang w:val="en-US"/>
        </w:rPr>
        <w:t>A</w:t>
      </w:r>
      <w:r w:rsidRPr="00E551CE">
        <w:rPr>
          <w:rStyle w:val="translation-chunk"/>
          <w:rFonts w:ascii="Times New Roman" w:hAnsi="Times New Roman"/>
          <w:b/>
          <w:sz w:val="24"/>
          <w:szCs w:val="24"/>
          <w:shd w:val="clear" w:color="auto" w:fill="FFFFFF"/>
          <w:lang w:val="en-US"/>
        </w:rPr>
        <w:t>uthor information</w:t>
      </w:r>
    </w:p>
    <w:p w:rsidR="00435DF7" w:rsidRPr="00DE6929" w:rsidRDefault="00435DF7" w:rsidP="00E551CE">
      <w:pPr>
        <w:pStyle w:val="ListParagraph"/>
        <w:ind w:left="0"/>
        <w:rPr>
          <w:iCs/>
          <w:lang w:val="en-US"/>
        </w:rPr>
      </w:pPr>
      <w:r>
        <w:rPr>
          <w:rStyle w:val="translation-chunk"/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Popova Marina Vladimirovna (Irkutsk, Russia) – the student of magistracy of </w:t>
      </w:r>
      <w:r w:rsidRPr="00DE6929">
        <w:rPr>
          <w:rFonts w:ascii="Times New Roman" w:hAnsi="Times New Roman"/>
          <w:iCs/>
          <w:sz w:val="24"/>
          <w:szCs w:val="24"/>
          <w:lang w:val="en-US"/>
        </w:rPr>
        <w:t>Institute of social Sciences, Irkutsk state University</w:t>
      </w:r>
      <w:r>
        <w:rPr>
          <w:rFonts w:ascii="Times New Roman" w:hAnsi="Times New Roman"/>
          <w:iCs/>
          <w:sz w:val="24"/>
          <w:szCs w:val="24"/>
          <w:lang w:val="en-US"/>
        </w:rPr>
        <w:t xml:space="preserve"> (664011, Irkutsk, Lenin st., 3, e-mail: bobrovskaya_marina93@mail.ru) </w:t>
      </w:r>
    </w:p>
    <w:p w:rsidR="00435DF7" w:rsidRDefault="00435DF7" w:rsidP="005F0F5F">
      <w:pPr>
        <w:pStyle w:val="ListParagraph"/>
        <w:ind w:left="0"/>
        <w:rPr>
          <w:rStyle w:val="translation-chunk"/>
          <w:rFonts w:ascii="Times New Roman" w:hAnsi="Times New Roman"/>
          <w:i/>
          <w:sz w:val="24"/>
          <w:szCs w:val="24"/>
          <w:shd w:val="clear" w:color="auto" w:fill="FFFFFF"/>
          <w:lang w:val="en-US"/>
        </w:rPr>
      </w:pPr>
    </w:p>
    <w:p w:rsidR="00435DF7" w:rsidRDefault="00435DF7" w:rsidP="00DE6929">
      <w:pPr>
        <w:pStyle w:val="ListParagraph"/>
        <w:ind w:left="0"/>
        <w:jc w:val="center"/>
        <w:rPr>
          <w:rStyle w:val="translation-chunk"/>
          <w:rFonts w:ascii="Times New Roman" w:hAnsi="Times New Roman"/>
          <w:b/>
          <w:sz w:val="24"/>
          <w:szCs w:val="24"/>
          <w:lang w:val="en-US"/>
        </w:rPr>
      </w:pPr>
      <w:r>
        <w:rPr>
          <w:rStyle w:val="translation-chunk"/>
          <w:rFonts w:ascii="Times New Roman" w:hAnsi="Times New Roman"/>
          <w:b/>
          <w:sz w:val="24"/>
          <w:szCs w:val="24"/>
          <w:lang w:val="en-US"/>
        </w:rPr>
        <w:t>B</w:t>
      </w:r>
      <w:r w:rsidRPr="00DE6929">
        <w:rPr>
          <w:rStyle w:val="translation-chunk"/>
          <w:rFonts w:ascii="Times New Roman" w:hAnsi="Times New Roman"/>
          <w:b/>
          <w:sz w:val="24"/>
          <w:szCs w:val="24"/>
          <w:lang w:val="en-US"/>
        </w:rPr>
        <w:t>ibliographic list</w:t>
      </w:r>
    </w:p>
    <w:p w:rsidR="00435DF7" w:rsidRPr="00472605" w:rsidRDefault="00435DF7" w:rsidP="004A0B33">
      <w:pPr>
        <w:pStyle w:val="ListParagraph"/>
        <w:ind w:left="0"/>
        <w:rPr>
          <w:rFonts w:ascii="Times New Roman" w:hAnsi="Times New Roman"/>
          <w:sz w:val="24"/>
          <w:szCs w:val="24"/>
        </w:rPr>
      </w:pPr>
      <w:r w:rsidRPr="00472605">
        <w:t>1.Bazhenova E.Yu.</w:t>
      </w:r>
      <w:r w:rsidRPr="00472605">
        <w:rPr>
          <w:rFonts w:ascii="Times New Roman" w:hAnsi="Times New Roman"/>
          <w:sz w:val="24"/>
          <w:szCs w:val="24"/>
        </w:rPr>
        <w:t xml:space="preserve"> </w:t>
      </w:r>
      <w:r w:rsidRPr="00472605">
        <w:t xml:space="preserve">Territorial branding: the content model of the formation, the practice of design in the Russian regions/ E.Yu. Bazhenova// </w:t>
      </w:r>
      <w:r w:rsidRPr="00472605">
        <w:rPr>
          <w:rFonts w:ascii="Times New Roman" w:hAnsi="Times New Roman"/>
          <w:sz w:val="24"/>
          <w:szCs w:val="24"/>
        </w:rPr>
        <w:t>Terra economicus.- 2013.- №3-2.- P. 11-20.</w:t>
      </w:r>
    </w:p>
    <w:p w:rsidR="00435DF7" w:rsidRPr="00472605" w:rsidRDefault="00435DF7" w:rsidP="004A0B33">
      <w:pPr>
        <w:pStyle w:val="ListParagraph"/>
        <w:ind w:left="0"/>
        <w:rPr>
          <w:rFonts w:ascii="Times New Roman" w:hAnsi="Times New Roman"/>
          <w:sz w:val="24"/>
          <w:szCs w:val="24"/>
        </w:rPr>
      </w:pPr>
      <w:r w:rsidRPr="00472605">
        <w:rPr>
          <w:rFonts w:ascii="Times New Roman" w:hAnsi="Times New Roman"/>
          <w:sz w:val="24"/>
          <w:szCs w:val="24"/>
        </w:rPr>
        <w:t>2.Vizgalov D. V. Cities branding/ D. V. Vizgalov.- Moscow: Institute for urban Economics, 2011.- 155 p.</w:t>
      </w:r>
    </w:p>
    <w:p w:rsidR="00435DF7" w:rsidRPr="00472605" w:rsidRDefault="00435DF7" w:rsidP="004A0B33">
      <w:pPr>
        <w:pStyle w:val="ListParagraph"/>
        <w:ind w:left="0"/>
        <w:rPr>
          <w:rFonts w:ascii="Times New Roman" w:hAnsi="Times New Roman"/>
          <w:sz w:val="24"/>
          <w:szCs w:val="24"/>
        </w:rPr>
      </w:pPr>
      <w:r w:rsidRPr="00472605">
        <w:rPr>
          <w:rFonts w:ascii="Times New Roman" w:hAnsi="Times New Roman"/>
          <w:sz w:val="24"/>
          <w:szCs w:val="24"/>
        </w:rPr>
        <w:t>3. Vizgalov D. V. Positioning cities: search for a city's identity and development of brand concept/ D. V. Vizgalov// The municipal government.– 2014. - №2. – P. 26-33.</w:t>
      </w:r>
    </w:p>
    <w:p w:rsidR="00435DF7" w:rsidRPr="00472605" w:rsidRDefault="00435DF7" w:rsidP="004A0B33">
      <w:pPr>
        <w:pStyle w:val="ListParagraph"/>
        <w:ind w:left="0"/>
        <w:rPr>
          <w:rFonts w:ascii="Times New Roman" w:hAnsi="Times New Roman"/>
          <w:sz w:val="24"/>
          <w:szCs w:val="24"/>
        </w:rPr>
      </w:pPr>
      <w:r w:rsidRPr="00472605">
        <w:rPr>
          <w:rFonts w:ascii="Times New Roman" w:hAnsi="Times New Roman"/>
          <w:sz w:val="24"/>
          <w:szCs w:val="24"/>
        </w:rPr>
        <w:t>4. Sasina V. A. Principles of regional branding/ V.A. Sasina// Brand management.- 2010.- №5.- P. 291-301.</w:t>
      </w:r>
    </w:p>
    <w:p w:rsidR="00435DF7" w:rsidRPr="00472605" w:rsidRDefault="00435DF7" w:rsidP="004A0B33">
      <w:pPr>
        <w:pStyle w:val="ListParagraph"/>
        <w:ind w:left="0"/>
        <w:rPr>
          <w:rFonts w:ascii="Times New Roman" w:hAnsi="Times New Roman"/>
          <w:sz w:val="24"/>
          <w:szCs w:val="24"/>
        </w:rPr>
      </w:pPr>
      <w:r w:rsidRPr="00472605">
        <w:rPr>
          <w:rFonts w:ascii="Times New Roman" w:hAnsi="Times New Roman"/>
          <w:sz w:val="24"/>
          <w:szCs w:val="24"/>
        </w:rPr>
        <w:t>5. Kotler F. Marketing. Attracting investment, businesses, residents and tourists to cities, communes, regions and countries of Europe / F. Kotler, C. Asplund, I. Rein, D. Haider. – SPb.: Publisher: "Stockholm school of Economics", 2005. – 382 p.</w:t>
      </w:r>
    </w:p>
    <w:p w:rsidR="00435DF7" w:rsidRPr="00472605" w:rsidRDefault="00435DF7" w:rsidP="004A0B33">
      <w:pPr>
        <w:pStyle w:val="ListParagraph"/>
        <w:ind w:left="0"/>
        <w:rPr>
          <w:rFonts w:ascii="Times New Roman" w:hAnsi="Times New Roman"/>
          <w:sz w:val="24"/>
          <w:szCs w:val="24"/>
        </w:rPr>
      </w:pPr>
      <w:r w:rsidRPr="00472605">
        <w:rPr>
          <w:rFonts w:ascii="Times New Roman" w:hAnsi="Times New Roman"/>
          <w:sz w:val="24"/>
          <w:szCs w:val="24"/>
        </w:rPr>
        <w:t>6. Pankruhin A. Cities branding: best practices. A look from Barcelona and London/ Pankruhin A.// Municipal government.- 2012. - №1. –P. 18-20.</w:t>
      </w:r>
    </w:p>
    <w:p w:rsidR="00435DF7" w:rsidRPr="00472605" w:rsidRDefault="00435DF7" w:rsidP="004A0B33">
      <w:pPr>
        <w:pStyle w:val="ListParagraph"/>
        <w:ind w:left="0"/>
        <w:rPr>
          <w:rFonts w:ascii="Times New Roman" w:hAnsi="Times New Roman"/>
          <w:sz w:val="24"/>
          <w:szCs w:val="24"/>
        </w:rPr>
      </w:pPr>
      <w:r w:rsidRPr="00472605">
        <w:rPr>
          <w:rFonts w:ascii="Times New Roman" w:hAnsi="Times New Roman"/>
          <w:sz w:val="24"/>
          <w:szCs w:val="24"/>
        </w:rPr>
        <w:t>7. Plotnikova, M. M. Territorial branding: from the emblem to the brand (on the example of Irkutsk region)/ M. M. Plotnikov.- Irkutsk: Publisher ISU, 2013.- 103 p.</w:t>
      </w:r>
    </w:p>
    <w:p w:rsidR="00435DF7" w:rsidRDefault="00435DF7" w:rsidP="004A0B33">
      <w:pPr>
        <w:pStyle w:val="ListParagraph"/>
        <w:ind w:left="0"/>
        <w:rPr>
          <w:rFonts w:ascii="Arial" w:hAnsi="Arial" w:cs="Arial"/>
          <w:color w:val="222222"/>
          <w:sz w:val="30"/>
          <w:szCs w:val="30"/>
          <w:shd w:val="clear" w:color="auto" w:fill="FFFFFF"/>
          <w:lang w:val="en-US"/>
        </w:rPr>
      </w:pPr>
      <w:r w:rsidRPr="00472605">
        <w:rPr>
          <w:rFonts w:ascii="Times New Roman" w:hAnsi="Times New Roman"/>
          <w:sz w:val="24"/>
          <w:szCs w:val="24"/>
        </w:rPr>
        <w:t>8. The Tomsk region administration, official site [Electronic resource]: news.- Access mode:</w:t>
      </w:r>
      <w:r>
        <w:rPr>
          <w:rStyle w:val="translation-chunk"/>
          <w:rFonts w:ascii="Arial" w:hAnsi="Arial" w:cs="Arial"/>
          <w:color w:val="222222"/>
          <w:sz w:val="30"/>
          <w:szCs w:val="30"/>
          <w:shd w:val="clear" w:color="auto" w:fill="FFFFFF"/>
          <w:lang w:val="en-US"/>
        </w:rPr>
        <w:t xml:space="preserve"> </w:t>
      </w:r>
      <w:hyperlink r:id="rId7" w:history="1">
        <w:r w:rsidRPr="00393189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http://tomsk.gov.ru/</w:t>
        </w:r>
      </w:hyperlink>
      <w:r>
        <w:rPr>
          <w:rFonts w:ascii="Arial" w:hAnsi="Arial" w:cs="Arial"/>
          <w:color w:val="222222"/>
          <w:sz w:val="30"/>
          <w:szCs w:val="30"/>
          <w:shd w:val="clear" w:color="auto" w:fill="FFFFFF"/>
          <w:lang w:val="en-US"/>
        </w:rPr>
        <w:t xml:space="preserve"> </w:t>
      </w:r>
      <w:r w:rsidRPr="00472605">
        <w:rPr>
          <w:rFonts w:ascii="Times New Roman" w:hAnsi="Times New Roman"/>
          <w:sz w:val="24"/>
          <w:szCs w:val="24"/>
        </w:rPr>
        <w:t>(date of access: 01.03.2016)</w:t>
      </w:r>
    </w:p>
    <w:p w:rsidR="00435DF7" w:rsidRPr="00472605" w:rsidRDefault="00435DF7" w:rsidP="004A0B33">
      <w:pPr>
        <w:pStyle w:val="ListParagraph"/>
        <w:ind w:left="0"/>
        <w:rPr>
          <w:rFonts w:ascii="Arial" w:hAnsi="Arial" w:cs="Arial"/>
          <w:color w:val="222222"/>
          <w:sz w:val="30"/>
          <w:szCs w:val="30"/>
          <w:shd w:val="clear" w:color="auto" w:fill="FFFFFF"/>
          <w:lang w:val="en-US"/>
        </w:rPr>
      </w:pPr>
      <w:r w:rsidRPr="00472605">
        <w:rPr>
          <w:rFonts w:ascii="Times New Roman" w:hAnsi="Times New Roman"/>
          <w:sz w:val="24"/>
          <w:szCs w:val="24"/>
        </w:rPr>
        <w:t>9. Sibnovosti.ru [Electronic resource]: Economic.- Access mode:</w:t>
      </w:r>
      <w:r>
        <w:rPr>
          <w:rStyle w:val="translation-chunk"/>
          <w:rFonts w:ascii="Arial" w:hAnsi="Arial" w:cs="Arial"/>
          <w:color w:val="222222"/>
          <w:sz w:val="30"/>
          <w:szCs w:val="30"/>
          <w:shd w:val="clear" w:color="auto" w:fill="FFFFFF"/>
          <w:lang w:val="en-US"/>
        </w:rPr>
        <w:t xml:space="preserve"> </w:t>
      </w:r>
      <w:hyperlink r:id="rId8" w:history="1"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http</w:t>
        </w:r>
        <w:r w:rsidRPr="00472605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://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krsk</w:t>
        </w:r>
        <w:r w:rsidRPr="00472605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.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sibnovosti</w:t>
        </w:r>
        <w:r w:rsidRPr="00472605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.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ru</w:t>
        </w:r>
        <w:r w:rsidRPr="00472605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/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business</w:t>
        </w:r>
        <w:r w:rsidRPr="00472605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/307244-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brending</w:t>
        </w:r>
        <w:r w:rsidRPr="00472605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-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sibirskih</w:t>
        </w:r>
        <w:r w:rsidRPr="00472605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-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gorodov</w:t>
        </w:r>
        <w:r w:rsidRPr="00472605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-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chemu</w:t>
        </w:r>
        <w:r w:rsidRPr="00472605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-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mozhet</w:t>
        </w:r>
        <w:r w:rsidRPr="00472605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-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nauchitsya</w:t>
        </w:r>
        <w:r w:rsidRPr="00472605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-</w:t>
        </w:r>
        <w:r w:rsidRPr="004F1B9D">
          <w:rPr>
            <w:rStyle w:val="Hyperlink"/>
            <w:rFonts w:ascii="Times New Roman" w:hAnsi="Times New Roman"/>
            <w:iCs/>
            <w:sz w:val="24"/>
            <w:szCs w:val="24"/>
            <w:lang w:val="en-US"/>
          </w:rPr>
          <w:t>krasnoyarsk</w:t>
        </w:r>
      </w:hyperlink>
      <w:r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r w:rsidRPr="00472605">
        <w:rPr>
          <w:rFonts w:ascii="Times New Roman" w:hAnsi="Times New Roman"/>
          <w:sz w:val="24"/>
          <w:szCs w:val="24"/>
        </w:rPr>
        <w:t>(date of access: 08.03.2016)</w:t>
      </w:r>
    </w:p>
    <w:p w:rsidR="00435DF7" w:rsidRPr="00472605" w:rsidRDefault="00435DF7" w:rsidP="004A0B33">
      <w:pPr>
        <w:pStyle w:val="ListParagraph"/>
        <w:ind w:left="0"/>
        <w:rPr>
          <w:rStyle w:val="translation-chunk"/>
          <w:rFonts w:ascii="Arial" w:hAnsi="Arial" w:cs="Arial"/>
          <w:color w:val="222222"/>
          <w:shd w:val="clear" w:color="auto" w:fill="FFFFFF"/>
          <w:lang w:val="en-US"/>
        </w:rPr>
      </w:pPr>
    </w:p>
    <w:p w:rsidR="00435DF7" w:rsidRPr="004A0B33" w:rsidRDefault="00435DF7" w:rsidP="004A0B33">
      <w:pPr>
        <w:pStyle w:val="ListParagraph"/>
        <w:ind w:left="0"/>
        <w:rPr>
          <w:rFonts w:ascii="Times New Roman" w:hAnsi="Times New Roman"/>
          <w:iCs/>
          <w:sz w:val="24"/>
          <w:szCs w:val="24"/>
          <w:lang w:val="en-US"/>
        </w:rPr>
      </w:pPr>
      <w:r>
        <w:rPr>
          <w:rStyle w:val="translation-chunk"/>
          <w:rFonts w:ascii="Arial" w:hAnsi="Arial" w:cs="Arial"/>
          <w:color w:val="222222"/>
          <w:sz w:val="30"/>
          <w:szCs w:val="30"/>
          <w:shd w:val="clear" w:color="auto" w:fill="FFFFFF"/>
          <w:lang w:val="en-US"/>
        </w:rPr>
        <w:t xml:space="preserve"> </w:t>
      </w:r>
    </w:p>
    <w:p w:rsidR="00435DF7" w:rsidRPr="004A0B33" w:rsidRDefault="00435DF7" w:rsidP="004A0B33">
      <w:pPr>
        <w:pStyle w:val="ListParagraph"/>
        <w:ind w:left="0"/>
        <w:rPr>
          <w:rFonts w:ascii="Times New Roman" w:hAnsi="Times New Roman"/>
          <w:iCs/>
          <w:sz w:val="24"/>
          <w:szCs w:val="24"/>
          <w:lang w:val="en-US"/>
        </w:rPr>
      </w:pPr>
    </w:p>
    <w:p w:rsidR="00435DF7" w:rsidRPr="00DE6929" w:rsidRDefault="00435DF7" w:rsidP="00DE6929">
      <w:pPr>
        <w:pStyle w:val="ListParagraph"/>
        <w:ind w:left="0"/>
        <w:rPr>
          <w:rStyle w:val="translation-chunk"/>
          <w:lang w:val="en-US"/>
        </w:rPr>
      </w:pPr>
    </w:p>
    <w:p w:rsidR="00435DF7" w:rsidRPr="002F4CF3" w:rsidRDefault="00435DF7" w:rsidP="00ED1B65">
      <w:pPr>
        <w:ind w:firstLine="0"/>
        <w:rPr>
          <w:rFonts w:ascii="Times New Roman" w:hAnsi="Times New Roman"/>
          <w:sz w:val="24"/>
          <w:szCs w:val="24"/>
          <w:lang w:val="en-US"/>
        </w:rPr>
      </w:pPr>
    </w:p>
    <w:sectPr w:rsidR="00435DF7" w:rsidRPr="002F4CF3" w:rsidSect="0062312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07A89"/>
    <w:multiLevelType w:val="hybridMultilevel"/>
    <w:tmpl w:val="1DF0CCC0"/>
    <w:lvl w:ilvl="0" w:tplc="8CF62D82">
      <w:start w:val="1"/>
      <w:numFmt w:val="decimal"/>
      <w:lvlText w:val="%1."/>
      <w:lvlJc w:val="left"/>
      <w:pPr>
        <w:ind w:left="11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  <w:rPr>
        <w:rFonts w:cs="Times New Roman"/>
      </w:rPr>
    </w:lvl>
  </w:abstractNum>
  <w:abstractNum w:abstractNumId="1">
    <w:nsid w:val="0C8B5BDD"/>
    <w:multiLevelType w:val="hybridMultilevel"/>
    <w:tmpl w:val="E01C42FC"/>
    <w:lvl w:ilvl="0" w:tplc="685E48A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10B3791"/>
    <w:multiLevelType w:val="hybridMultilevel"/>
    <w:tmpl w:val="FB8821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5DD638D"/>
    <w:multiLevelType w:val="hybridMultilevel"/>
    <w:tmpl w:val="13DA1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2D64"/>
    <w:rsid w:val="000A0FB7"/>
    <w:rsid w:val="00123331"/>
    <w:rsid w:val="00205781"/>
    <w:rsid w:val="00280F96"/>
    <w:rsid w:val="002F4CF3"/>
    <w:rsid w:val="00393189"/>
    <w:rsid w:val="003E3753"/>
    <w:rsid w:val="003E5E24"/>
    <w:rsid w:val="00426B13"/>
    <w:rsid w:val="00435DF7"/>
    <w:rsid w:val="00472605"/>
    <w:rsid w:val="00482E46"/>
    <w:rsid w:val="004A041E"/>
    <w:rsid w:val="004A0B33"/>
    <w:rsid w:val="004F1B9D"/>
    <w:rsid w:val="004F6FA5"/>
    <w:rsid w:val="005228B7"/>
    <w:rsid w:val="00565737"/>
    <w:rsid w:val="005C119E"/>
    <w:rsid w:val="005F0F5F"/>
    <w:rsid w:val="005F26D5"/>
    <w:rsid w:val="00623128"/>
    <w:rsid w:val="00632458"/>
    <w:rsid w:val="00701CA9"/>
    <w:rsid w:val="007279F1"/>
    <w:rsid w:val="00743597"/>
    <w:rsid w:val="007715D0"/>
    <w:rsid w:val="008617A9"/>
    <w:rsid w:val="00870D7D"/>
    <w:rsid w:val="00893242"/>
    <w:rsid w:val="00901B95"/>
    <w:rsid w:val="009D12CC"/>
    <w:rsid w:val="009E4E0E"/>
    <w:rsid w:val="00A07231"/>
    <w:rsid w:val="00A636B9"/>
    <w:rsid w:val="00AA2D64"/>
    <w:rsid w:val="00B56821"/>
    <w:rsid w:val="00B972E9"/>
    <w:rsid w:val="00C50E75"/>
    <w:rsid w:val="00CB291D"/>
    <w:rsid w:val="00CC47D8"/>
    <w:rsid w:val="00D40D90"/>
    <w:rsid w:val="00DE6929"/>
    <w:rsid w:val="00DF403D"/>
    <w:rsid w:val="00E551CE"/>
    <w:rsid w:val="00EC5A7E"/>
    <w:rsid w:val="00ED1B65"/>
    <w:rsid w:val="00F14021"/>
    <w:rsid w:val="00F77DF2"/>
    <w:rsid w:val="00FF6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D64"/>
    <w:pPr>
      <w:ind w:firstLine="709"/>
      <w:jc w:val="both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Стандарт"/>
    <w:basedOn w:val="Normal"/>
    <w:link w:val="Char"/>
    <w:uiPriority w:val="99"/>
    <w:rsid w:val="00AA2D64"/>
    <w:pPr>
      <w:widowControl w:val="0"/>
      <w:spacing w:line="36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Char">
    <w:name w:val="Стандарт Char"/>
    <w:basedOn w:val="DefaultParagraphFont"/>
    <w:link w:val="a"/>
    <w:uiPriority w:val="99"/>
    <w:locked/>
    <w:rsid w:val="00AA2D64"/>
    <w:rPr>
      <w:rFonts w:ascii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AA2D64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123331"/>
    <w:rPr>
      <w:rFonts w:cs="Times New Roman"/>
      <w:color w:val="0000FF"/>
      <w:u w:val="single"/>
    </w:rPr>
  </w:style>
  <w:style w:type="character" w:customStyle="1" w:styleId="translation-chunk">
    <w:name w:val="translation-chunk"/>
    <w:basedOn w:val="DefaultParagraphFont"/>
    <w:uiPriority w:val="99"/>
    <w:rsid w:val="005F0F5F"/>
    <w:rPr>
      <w:rFonts w:cs="Times New Roman"/>
    </w:rPr>
  </w:style>
  <w:style w:type="character" w:customStyle="1" w:styleId="b-translationtext">
    <w:name w:val="b-translation__text"/>
    <w:basedOn w:val="DefaultParagraphFont"/>
    <w:uiPriority w:val="99"/>
    <w:rsid w:val="004A0B3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rsk.sibnovosti.ru/business/307244-brending-sibirskih-gorodov-chemu-mozhet-nauchitsya-krasnoyars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omsk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rsk.sibnovosti.ru/business/307244-brending-sibirskih-gorodov-chemu-mozhet-nauchitsya-krasnoyarsk" TargetMode="External"/><Relationship Id="rId5" Type="http://schemas.openxmlformats.org/officeDocument/2006/relationships/hyperlink" Target="http://tomsk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2052</Words>
  <Characters>11700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 304</dc:title>
  <dc:subject/>
  <dc:creator>Марина</dc:creator>
  <cp:keywords/>
  <dc:description/>
  <cp:lastModifiedBy>mns</cp:lastModifiedBy>
  <cp:revision>2</cp:revision>
  <dcterms:created xsi:type="dcterms:W3CDTF">2016-03-14T11:49:00Z</dcterms:created>
  <dcterms:modified xsi:type="dcterms:W3CDTF">2016-03-14T11:49:00Z</dcterms:modified>
</cp:coreProperties>
</file>